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65830" w14:textId="77777777" w:rsidR="006C2DFC" w:rsidRDefault="006C2DFC" w:rsidP="006C2D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DE19753" wp14:editId="127725D2">
            <wp:extent cx="571500" cy="923925"/>
            <wp:effectExtent l="0" t="0" r="0" b="9525"/>
            <wp:docPr id="1" name="Рисунок 1" descr="Описание: Описание: C:\Users\chk1\AppData\Local\Microsoft\Windows\Temporary Internet Files\Content.Outlook\76R87TIE\_Герб города Минусинска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C:\Users\chk1\AppData\Local\Microsoft\Windows\Temporary Internet Files\Content.Outlook\76R87TIE\_Герб города Минусинска (3)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71F44B" w14:textId="77777777" w:rsidR="006C2DFC" w:rsidRPr="00E14C56" w:rsidRDefault="006C2DFC" w:rsidP="006C2DFC">
      <w:pPr>
        <w:keepNext/>
        <w:spacing w:after="0"/>
        <w:jc w:val="center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14C56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РОССИЙСКАЯ ФЕДЕРАЦИЯ</w:t>
      </w:r>
    </w:p>
    <w:p w14:paraId="2CB5A655" w14:textId="77777777" w:rsidR="006C2DFC" w:rsidRPr="00E14C56" w:rsidRDefault="006C2DFC" w:rsidP="006C2DFC">
      <w:pPr>
        <w:keepNext/>
        <w:spacing w:after="0"/>
        <w:jc w:val="center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14C56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КРАСНОЯРСКИЙ КРАЙ</w:t>
      </w:r>
    </w:p>
    <w:p w14:paraId="4FBAD07D" w14:textId="77777777" w:rsidR="006C2DFC" w:rsidRPr="00E14C56" w:rsidRDefault="006C2DFC" w:rsidP="006C2DFC">
      <w:pPr>
        <w:spacing w:after="0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E14C56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МУНИЦИПАЛЬНОЕ ОБРАЗОВАНИЕ ГОРОД МИНУСИНСК</w:t>
      </w:r>
    </w:p>
    <w:p w14:paraId="4CDD1B6F" w14:textId="77777777" w:rsidR="006C2DFC" w:rsidRPr="00E14C56" w:rsidRDefault="006C2DFC" w:rsidP="006C2DFC">
      <w:pPr>
        <w:keepNext/>
        <w:spacing w:after="0"/>
        <w:jc w:val="center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14C56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МИНУСИНСКИЙ ГОРОДСКОЙ СОВЕТ ДЕПУТАТОВ</w:t>
      </w:r>
    </w:p>
    <w:p w14:paraId="59724ADD" w14:textId="77777777" w:rsidR="006C2DFC" w:rsidRPr="00E14C56" w:rsidRDefault="006C2DFC" w:rsidP="006C2DFC">
      <w:pPr>
        <w:keepNext/>
        <w:spacing w:after="0"/>
        <w:jc w:val="center"/>
        <w:outlineLvl w:val="2"/>
        <w:rPr>
          <w:rFonts w:ascii="Times New Roman" w:eastAsiaTheme="minorEastAsia" w:hAnsi="Times New Roman" w:cs="Times New Roman"/>
          <w:b/>
          <w:bCs/>
          <w:sz w:val="48"/>
          <w:szCs w:val="48"/>
          <w:lang w:eastAsia="ru-RU"/>
        </w:rPr>
      </w:pPr>
      <w:r w:rsidRPr="00E14C56">
        <w:rPr>
          <w:rFonts w:ascii="Times New Roman" w:eastAsiaTheme="minorEastAsia" w:hAnsi="Times New Roman" w:cs="Times New Roman"/>
          <w:b/>
          <w:bCs/>
          <w:sz w:val="48"/>
          <w:szCs w:val="48"/>
          <w:lang w:eastAsia="ru-RU"/>
        </w:rPr>
        <w:t>РЕШЕНИЕ</w:t>
      </w:r>
    </w:p>
    <w:p w14:paraId="1F4BEB4A" w14:textId="625470D1" w:rsidR="006C2DFC" w:rsidRDefault="00EB1436" w:rsidP="00EB1436">
      <w:pPr>
        <w:tabs>
          <w:tab w:val="left" w:pos="0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436">
        <w:rPr>
          <w:rFonts w:ascii="Times New Roman" w:hAnsi="Times New Roman" w:cs="Times New Roman"/>
          <w:bCs/>
          <w:sz w:val="28"/>
          <w:szCs w:val="28"/>
        </w:rPr>
        <w:t xml:space="preserve">07.12.2023                                                                                                        </w:t>
      </w:r>
      <w:r w:rsidR="007B1D52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Pr="00EB1436">
        <w:rPr>
          <w:rFonts w:ascii="Times New Roman" w:hAnsi="Times New Roman" w:cs="Times New Roman"/>
          <w:bCs/>
          <w:sz w:val="28"/>
          <w:szCs w:val="28"/>
        </w:rPr>
        <w:t xml:space="preserve">№15-94р                                                                        </w:t>
      </w:r>
      <w:r w:rsidR="006C2DFC" w:rsidRPr="00EB1436">
        <w:rPr>
          <w:rFonts w:ascii="Times New Roman" w:hAnsi="Times New Roman" w:cs="Times New Roman"/>
          <w:bCs/>
          <w:sz w:val="28"/>
          <w:szCs w:val="28"/>
        </w:rPr>
        <w:tab/>
      </w:r>
      <w:r w:rsidR="006C2DFC">
        <w:rPr>
          <w:rFonts w:ascii="Times New Roman" w:eastAsia="Times New Roman" w:hAnsi="Times New Roman" w:cs="Times New Roman"/>
          <w:sz w:val="28"/>
          <w:szCs w:val="28"/>
          <w:lang w:eastAsia="ru-RU"/>
        </w:rPr>
        <w:t>г. Минусинск</w:t>
      </w:r>
    </w:p>
    <w:p w14:paraId="510AB66D" w14:textId="77777777" w:rsidR="00BE4F17" w:rsidRPr="00BE4F17" w:rsidRDefault="00BE4F17" w:rsidP="00BE4F1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E4F17">
        <w:rPr>
          <w:rFonts w:ascii="Times New Roman" w:hAnsi="Times New Roman" w:cs="Times New Roman"/>
          <w:sz w:val="28"/>
          <w:szCs w:val="28"/>
        </w:rPr>
        <w:t>О внесении изменений в решение Минусинского городского Совета депутатов от 29.09.2021 № 44-284р «Об утверждении положения о Контрольно-счетной палате города Минусинска»</w:t>
      </w:r>
    </w:p>
    <w:p w14:paraId="230566B1" w14:textId="77777777" w:rsidR="00BE4F17" w:rsidRDefault="00BE4F17" w:rsidP="00BE4F1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14:paraId="606B6EF7" w14:textId="77777777" w:rsidR="00BE4F17" w:rsidRPr="004B170E" w:rsidRDefault="00BE4F17" w:rsidP="007D4F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170E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06.10.2003 </w:t>
      </w:r>
      <w:hyperlink r:id="rId5" w:history="1">
        <w:r w:rsidRPr="004B170E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№</w:t>
        </w:r>
      </w:hyperlink>
      <w:r w:rsidRPr="004B170E">
        <w:rPr>
          <w:rFonts w:ascii="Times New Roman" w:hAnsi="Times New Roman" w:cs="Times New Roman"/>
          <w:sz w:val="28"/>
          <w:szCs w:val="28"/>
        </w:rPr>
        <w:t xml:space="preserve"> 131-ФЗ «Об общих принципах организации местного самоуправления в Российской Федерации», от 07.02.2011 </w:t>
      </w:r>
      <w:hyperlink r:id="rId6" w:history="1">
        <w:r w:rsidRPr="004B170E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№</w:t>
        </w:r>
      </w:hyperlink>
      <w:r w:rsidRPr="004B170E">
        <w:rPr>
          <w:rFonts w:ascii="Times New Roman" w:hAnsi="Times New Roman" w:cs="Times New Roman"/>
          <w:sz w:val="28"/>
          <w:szCs w:val="28"/>
        </w:rPr>
        <w:t xml:space="preserve"> 6-ФЗ </w:t>
      </w:r>
      <w:r w:rsidR="00085C58" w:rsidRPr="004B170E">
        <w:rPr>
          <w:rFonts w:ascii="Times New Roman" w:hAnsi="Times New Roman" w:cs="Times New Roman"/>
          <w:bCs/>
          <w:sz w:val="28"/>
          <w:szCs w:val="28"/>
        </w:rPr>
        <w:t>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</w:t>
      </w:r>
      <w:r w:rsidRPr="004B170E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Pr="004B170E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Уставом</w:t>
        </w:r>
      </w:hyperlink>
      <w:r w:rsidRPr="004B170E">
        <w:rPr>
          <w:rFonts w:ascii="Times New Roman" w:hAnsi="Times New Roman" w:cs="Times New Roman"/>
          <w:sz w:val="28"/>
          <w:szCs w:val="28"/>
        </w:rPr>
        <w:t xml:space="preserve"> городского округа город Минусинск Красноярского края, Минусинский городской Совет депутатов РЕШИЛ:</w:t>
      </w:r>
    </w:p>
    <w:p w14:paraId="148CD31F" w14:textId="77777777" w:rsidR="00BE4F17" w:rsidRPr="004B170E" w:rsidRDefault="00BE4F17" w:rsidP="007D4F4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B170E">
        <w:rPr>
          <w:rFonts w:ascii="Times New Roman" w:hAnsi="Times New Roman" w:cs="Times New Roman"/>
          <w:b w:val="0"/>
          <w:sz w:val="28"/>
          <w:szCs w:val="28"/>
        </w:rPr>
        <w:t>1.Внести в решение Минусинского городского Совета депутатов от 29.09.2021 № 44-284р «Об утверждении положения о Контрольно-счетной палате города Минусинска» следующие изменения</w:t>
      </w:r>
      <w:r w:rsidR="00DA75BF" w:rsidRPr="004B170E">
        <w:rPr>
          <w:rFonts w:ascii="Times New Roman" w:hAnsi="Times New Roman" w:cs="Times New Roman"/>
          <w:b w:val="0"/>
          <w:sz w:val="28"/>
          <w:szCs w:val="28"/>
        </w:rPr>
        <w:t>:</w:t>
      </w:r>
    </w:p>
    <w:p w14:paraId="798C1A7C" w14:textId="77777777" w:rsidR="00DA75BF" w:rsidRPr="004B170E" w:rsidRDefault="00DA75BF" w:rsidP="007D4F41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4B170E">
        <w:rPr>
          <w:rFonts w:ascii="Times New Roman" w:hAnsi="Times New Roman" w:cs="Times New Roman"/>
          <w:b w:val="0"/>
          <w:sz w:val="28"/>
          <w:szCs w:val="28"/>
        </w:rPr>
        <w:t xml:space="preserve">1.1. В тексте решения слова «Об общих принципах организации и деятельности контрольно-счетных органов субъектов Российской Федерации и муниципальных образований» заменить словами </w:t>
      </w:r>
      <w:r w:rsidRPr="004B170E">
        <w:rPr>
          <w:rFonts w:ascii="Times New Roman" w:hAnsi="Times New Roman" w:cs="Times New Roman"/>
          <w:b w:val="0"/>
          <w:bCs/>
          <w:sz w:val="28"/>
          <w:szCs w:val="28"/>
        </w:rPr>
        <w:t>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образований».</w:t>
      </w:r>
    </w:p>
    <w:p w14:paraId="0EE0F92A" w14:textId="77777777" w:rsidR="00DA75BF" w:rsidRPr="004B170E" w:rsidRDefault="00DA75BF" w:rsidP="007D4F4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B170E">
        <w:rPr>
          <w:rFonts w:ascii="Times New Roman" w:hAnsi="Times New Roman" w:cs="Times New Roman"/>
          <w:b w:val="0"/>
          <w:bCs/>
          <w:sz w:val="28"/>
          <w:szCs w:val="28"/>
        </w:rPr>
        <w:t>1.2.</w:t>
      </w:r>
      <w:r w:rsidRPr="004B170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6325B" w:rsidRPr="004B170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D2051" w:rsidRPr="004B170E">
        <w:rPr>
          <w:rFonts w:ascii="Times New Roman" w:hAnsi="Times New Roman" w:cs="Times New Roman"/>
          <w:b w:val="0"/>
          <w:sz w:val="28"/>
          <w:szCs w:val="28"/>
        </w:rPr>
        <w:t>В приложени</w:t>
      </w:r>
      <w:r w:rsidR="0079365E">
        <w:rPr>
          <w:rFonts w:ascii="Times New Roman" w:hAnsi="Times New Roman" w:cs="Times New Roman"/>
          <w:b w:val="0"/>
          <w:sz w:val="28"/>
          <w:szCs w:val="28"/>
        </w:rPr>
        <w:t>и</w:t>
      </w:r>
      <w:r w:rsidR="00FD2051" w:rsidRPr="004B170E">
        <w:rPr>
          <w:rFonts w:ascii="Times New Roman" w:hAnsi="Times New Roman" w:cs="Times New Roman"/>
          <w:b w:val="0"/>
          <w:sz w:val="28"/>
          <w:szCs w:val="28"/>
        </w:rPr>
        <w:t xml:space="preserve"> к решению </w:t>
      </w:r>
      <w:r w:rsidR="00B6325B" w:rsidRPr="004B170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D2051" w:rsidRPr="004B170E">
        <w:rPr>
          <w:rFonts w:ascii="Times New Roman" w:hAnsi="Times New Roman" w:cs="Times New Roman"/>
          <w:b w:val="0"/>
          <w:sz w:val="28"/>
          <w:szCs w:val="28"/>
        </w:rPr>
        <w:t>«</w:t>
      </w:r>
      <w:r w:rsidR="00B6325B" w:rsidRPr="004B170E">
        <w:rPr>
          <w:rFonts w:ascii="Times New Roman" w:hAnsi="Times New Roman" w:cs="Times New Roman"/>
          <w:b w:val="0"/>
          <w:sz w:val="28"/>
          <w:szCs w:val="28"/>
        </w:rPr>
        <w:t>П</w:t>
      </w:r>
      <w:r w:rsidRPr="004B170E">
        <w:rPr>
          <w:rFonts w:ascii="Times New Roman" w:hAnsi="Times New Roman" w:cs="Times New Roman"/>
          <w:b w:val="0"/>
          <w:sz w:val="28"/>
          <w:szCs w:val="28"/>
        </w:rPr>
        <w:t>оложени</w:t>
      </w:r>
      <w:r w:rsidR="00B6325B" w:rsidRPr="004B170E">
        <w:rPr>
          <w:rFonts w:ascii="Times New Roman" w:hAnsi="Times New Roman" w:cs="Times New Roman"/>
          <w:b w:val="0"/>
          <w:sz w:val="28"/>
          <w:szCs w:val="28"/>
        </w:rPr>
        <w:t>е</w:t>
      </w:r>
      <w:r w:rsidRPr="004B170E">
        <w:rPr>
          <w:rFonts w:ascii="Times New Roman" w:hAnsi="Times New Roman" w:cs="Times New Roman"/>
          <w:b w:val="0"/>
          <w:sz w:val="28"/>
          <w:szCs w:val="28"/>
        </w:rPr>
        <w:t xml:space="preserve"> о Контрольно-счетной палате города Минусинска</w:t>
      </w:r>
      <w:r w:rsidR="00FD2051" w:rsidRPr="004B170E">
        <w:rPr>
          <w:rFonts w:ascii="Times New Roman" w:hAnsi="Times New Roman" w:cs="Times New Roman"/>
          <w:b w:val="0"/>
          <w:sz w:val="28"/>
          <w:szCs w:val="28"/>
        </w:rPr>
        <w:t>»</w:t>
      </w:r>
      <w:r w:rsidR="00B6325B" w:rsidRPr="004B170E">
        <w:rPr>
          <w:rFonts w:ascii="Times New Roman" w:hAnsi="Times New Roman" w:cs="Times New Roman"/>
          <w:b w:val="0"/>
          <w:sz w:val="28"/>
          <w:szCs w:val="28"/>
        </w:rPr>
        <w:t>:</w:t>
      </w:r>
    </w:p>
    <w:p w14:paraId="67C38C4F" w14:textId="77777777" w:rsidR="00B6325B" w:rsidRPr="004B170E" w:rsidRDefault="00B6325B" w:rsidP="007D4F4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B170E">
        <w:rPr>
          <w:rFonts w:ascii="Times New Roman" w:hAnsi="Times New Roman" w:cs="Times New Roman"/>
          <w:b w:val="0"/>
          <w:sz w:val="28"/>
          <w:szCs w:val="28"/>
        </w:rPr>
        <w:t>1.2.1.</w:t>
      </w:r>
      <w:r w:rsidR="00FD2051" w:rsidRPr="004B170E">
        <w:rPr>
          <w:rFonts w:ascii="Times New Roman" w:hAnsi="Times New Roman" w:cs="Times New Roman"/>
          <w:b w:val="0"/>
          <w:sz w:val="28"/>
          <w:szCs w:val="28"/>
        </w:rPr>
        <w:t>Пункт 5 статьи 4 исключить</w:t>
      </w:r>
      <w:r w:rsidR="0079365E"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53EA9A8D" w14:textId="77777777" w:rsidR="004B170E" w:rsidRPr="004B170E" w:rsidRDefault="00FD2051" w:rsidP="007D4F4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B170E">
        <w:rPr>
          <w:rFonts w:ascii="Times New Roman" w:hAnsi="Times New Roman" w:cs="Times New Roman"/>
          <w:b w:val="0"/>
          <w:sz w:val="28"/>
          <w:szCs w:val="28"/>
        </w:rPr>
        <w:t xml:space="preserve">1.2.2. </w:t>
      </w:r>
      <w:r w:rsidR="004B170E" w:rsidRPr="004B170E">
        <w:rPr>
          <w:rFonts w:ascii="Times New Roman" w:hAnsi="Times New Roman" w:cs="Times New Roman"/>
          <w:b w:val="0"/>
          <w:sz w:val="28"/>
          <w:szCs w:val="28"/>
        </w:rPr>
        <w:t>П</w:t>
      </w:r>
      <w:r w:rsidRPr="004B170E">
        <w:rPr>
          <w:rFonts w:ascii="Times New Roman" w:hAnsi="Times New Roman" w:cs="Times New Roman"/>
          <w:b w:val="0"/>
          <w:sz w:val="28"/>
          <w:szCs w:val="28"/>
        </w:rPr>
        <w:t xml:space="preserve">ункт 5 статьи 6 </w:t>
      </w:r>
      <w:r w:rsidR="004B170E" w:rsidRPr="004B170E">
        <w:rPr>
          <w:rFonts w:ascii="Times New Roman" w:hAnsi="Times New Roman" w:cs="Times New Roman"/>
          <w:b w:val="0"/>
          <w:sz w:val="28"/>
          <w:szCs w:val="28"/>
        </w:rPr>
        <w:t>изложить в следующей редакции:</w:t>
      </w:r>
    </w:p>
    <w:p w14:paraId="6A37E39E" w14:textId="77777777" w:rsidR="00FD2051" w:rsidRPr="004B170E" w:rsidRDefault="004B170E" w:rsidP="007D4F4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B170E">
        <w:rPr>
          <w:rFonts w:ascii="Times New Roman" w:hAnsi="Times New Roman" w:cs="Times New Roman"/>
          <w:b w:val="0"/>
          <w:sz w:val="28"/>
          <w:szCs w:val="28"/>
        </w:rPr>
        <w:t xml:space="preserve"> «5. Председатель Контрольно-счетной палаты досрочно освобождается от должности на основании решения городского Совета в случаях, предусмотренных Федеральными законами от 07.02.2011 </w:t>
      </w:r>
      <w:hyperlink r:id="rId8" w:history="1">
        <w:r w:rsidRPr="004B170E">
          <w:rPr>
            <w:rStyle w:val="a3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>№</w:t>
        </w:r>
      </w:hyperlink>
      <w:r w:rsidRPr="004B170E">
        <w:rPr>
          <w:rFonts w:ascii="Times New Roman" w:hAnsi="Times New Roman" w:cs="Times New Roman"/>
          <w:b w:val="0"/>
          <w:sz w:val="28"/>
          <w:szCs w:val="28"/>
        </w:rPr>
        <w:t xml:space="preserve"> 6-ФЗ</w:t>
      </w:r>
      <w:r w:rsidR="000B0AE9" w:rsidRPr="004B170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B0AE9" w:rsidRPr="004B170E">
        <w:rPr>
          <w:rFonts w:ascii="Times New Roman" w:hAnsi="Times New Roman" w:cs="Times New Roman"/>
          <w:b w:val="0"/>
          <w:bCs/>
          <w:sz w:val="28"/>
          <w:szCs w:val="28"/>
        </w:rPr>
        <w:t>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</w:t>
      </w:r>
      <w:r w:rsidRPr="004B170E">
        <w:rPr>
          <w:rFonts w:ascii="Times New Roman" w:hAnsi="Times New Roman" w:cs="Times New Roman"/>
          <w:b w:val="0"/>
          <w:bCs/>
          <w:sz w:val="28"/>
          <w:szCs w:val="28"/>
        </w:rPr>
        <w:t>»</w:t>
      </w:r>
      <w:r w:rsidR="00427384" w:rsidRPr="004B170E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7D2420C7" w14:textId="77777777" w:rsidR="004B170E" w:rsidRPr="004B170E" w:rsidRDefault="004B170E" w:rsidP="007D4F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70E">
        <w:rPr>
          <w:rFonts w:ascii="Times New Roman" w:hAnsi="Times New Roman" w:cs="Times New Roman"/>
          <w:sz w:val="28"/>
          <w:szCs w:val="28"/>
        </w:rPr>
        <w:t xml:space="preserve">Председатель Контрольно-счетной палаты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</w:t>
      </w:r>
      <w:r w:rsidRPr="004B170E">
        <w:rPr>
          <w:rFonts w:ascii="Times New Roman" w:hAnsi="Times New Roman" w:cs="Times New Roman"/>
          <w:sz w:val="28"/>
          <w:szCs w:val="28"/>
        </w:rPr>
        <w:lastRenderedPageBreak/>
        <w:t xml:space="preserve">Федеральным законом от 07.02.2011 </w:t>
      </w:r>
      <w:hyperlink r:id="rId9" w:history="1">
        <w:r w:rsidRPr="004B170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№</w:t>
        </w:r>
      </w:hyperlink>
      <w:r w:rsidRPr="004B170E">
        <w:rPr>
          <w:rFonts w:ascii="Times New Roman" w:hAnsi="Times New Roman" w:cs="Times New Roman"/>
          <w:sz w:val="28"/>
          <w:szCs w:val="28"/>
        </w:rPr>
        <w:t xml:space="preserve"> 6-ФЗ </w:t>
      </w:r>
      <w:r w:rsidRPr="004B170E">
        <w:rPr>
          <w:rFonts w:ascii="Times New Roman" w:hAnsi="Times New Roman" w:cs="Times New Roman"/>
          <w:bCs/>
          <w:sz w:val="28"/>
          <w:szCs w:val="28"/>
        </w:rPr>
        <w:t xml:space="preserve">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 </w:t>
      </w:r>
      <w:r w:rsidRPr="004B170E">
        <w:rPr>
          <w:rFonts w:ascii="Times New Roman" w:hAnsi="Times New Roman" w:cs="Times New Roman"/>
          <w:sz w:val="28"/>
          <w:szCs w:val="28"/>
        </w:rPr>
        <w:t xml:space="preserve">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</w:t>
      </w:r>
      <w:hyperlink r:id="rId10" w:history="1">
        <w:r w:rsidRPr="004B170E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статьи 13</w:t>
        </w:r>
      </w:hyperlink>
      <w:r w:rsidRPr="004B170E"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 года №273-ФЗ «О противодействии коррупции».»</w:t>
      </w:r>
      <w:r w:rsidR="0079365E">
        <w:rPr>
          <w:rFonts w:ascii="Times New Roman" w:hAnsi="Times New Roman" w:cs="Times New Roman"/>
          <w:sz w:val="28"/>
          <w:szCs w:val="28"/>
        </w:rPr>
        <w:t>;</w:t>
      </w:r>
    </w:p>
    <w:p w14:paraId="6E0A6036" w14:textId="3BDEB0FA" w:rsidR="00427384" w:rsidRPr="004B170E" w:rsidRDefault="00427384" w:rsidP="007D4F4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B170E">
        <w:rPr>
          <w:rFonts w:ascii="Times New Roman" w:hAnsi="Times New Roman" w:cs="Times New Roman"/>
          <w:b w:val="0"/>
          <w:sz w:val="28"/>
          <w:szCs w:val="28"/>
        </w:rPr>
        <w:t>1.2.</w:t>
      </w:r>
      <w:r w:rsidR="00EB1436" w:rsidRPr="004B170E">
        <w:rPr>
          <w:rFonts w:ascii="Times New Roman" w:hAnsi="Times New Roman" w:cs="Times New Roman"/>
          <w:b w:val="0"/>
          <w:sz w:val="28"/>
          <w:szCs w:val="28"/>
        </w:rPr>
        <w:t>3. Подпункт</w:t>
      </w:r>
      <w:r w:rsidRPr="004B170E">
        <w:rPr>
          <w:rFonts w:ascii="Times New Roman" w:hAnsi="Times New Roman" w:cs="Times New Roman"/>
          <w:b w:val="0"/>
          <w:sz w:val="28"/>
          <w:szCs w:val="28"/>
        </w:rPr>
        <w:t xml:space="preserve"> 3 пункта 1 статьи </w:t>
      </w:r>
      <w:r w:rsidR="00EB1436" w:rsidRPr="004B170E">
        <w:rPr>
          <w:rFonts w:ascii="Times New Roman" w:hAnsi="Times New Roman" w:cs="Times New Roman"/>
          <w:b w:val="0"/>
          <w:sz w:val="28"/>
          <w:szCs w:val="28"/>
        </w:rPr>
        <w:t>14 после</w:t>
      </w:r>
      <w:r w:rsidRPr="004B170E">
        <w:rPr>
          <w:rFonts w:ascii="Times New Roman" w:hAnsi="Times New Roman" w:cs="Times New Roman"/>
          <w:b w:val="0"/>
          <w:sz w:val="28"/>
          <w:szCs w:val="28"/>
        </w:rPr>
        <w:t xml:space="preserve"> слов «государственных органов Красноярского края,» дополнить словами «органов территориальных государственных внебюджетных фондов»</w:t>
      </w:r>
      <w:r w:rsidR="0079365E"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1F19E371" w14:textId="77777777" w:rsidR="00427384" w:rsidRPr="004B170E" w:rsidRDefault="00427384" w:rsidP="007D4F4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B170E">
        <w:rPr>
          <w:rFonts w:ascii="Times New Roman" w:hAnsi="Times New Roman" w:cs="Times New Roman"/>
          <w:b w:val="0"/>
          <w:sz w:val="28"/>
          <w:szCs w:val="28"/>
        </w:rPr>
        <w:t>1.2.4.</w:t>
      </w:r>
      <w:r w:rsidR="000B0AE9" w:rsidRPr="004B170E">
        <w:rPr>
          <w:rFonts w:ascii="Times New Roman" w:hAnsi="Times New Roman" w:cs="Times New Roman"/>
          <w:b w:val="0"/>
          <w:sz w:val="28"/>
          <w:szCs w:val="28"/>
        </w:rPr>
        <w:t xml:space="preserve"> Пункт 1 статьи 13 дополнить </w:t>
      </w:r>
      <w:r w:rsidR="004B170E" w:rsidRPr="004B170E">
        <w:rPr>
          <w:rFonts w:ascii="Times New Roman" w:hAnsi="Times New Roman" w:cs="Times New Roman"/>
          <w:b w:val="0"/>
          <w:sz w:val="28"/>
          <w:szCs w:val="28"/>
        </w:rPr>
        <w:t>подпунктом</w:t>
      </w:r>
      <w:r w:rsidR="000B0AE9" w:rsidRPr="004B170E">
        <w:rPr>
          <w:rFonts w:ascii="Times New Roman" w:hAnsi="Times New Roman" w:cs="Times New Roman"/>
          <w:b w:val="0"/>
          <w:sz w:val="28"/>
          <w:szCs w:val="28"/>
        </w:rPr>
        <w:t xml:space="preserve"> 14) следующего содержания:</w:t>
      </w:r>
    </w:p>
    <w:p w14:paraId="3F372836" w14:textId="77777777" w:rsidR="000B0AE9" w:rsidRPr="004B170E" w:rsidRDefault="000B0AE9" w:rsidP="007D4F4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B170E">
        <w:rPr>
          <w:rFonts w:ascii="Times New Roman" w:hAnsi="Times New Roman" w:cs="Times New Roman"/>
          <w:b w:val="0"/>
          <w:sz w:val="28"/>
          <w:szCs w:val="28"/>
        </w:rPr>
        <w:t>«14) утверждает стандарты организации деятельности Контрольно-счетной палаты».</w:t>
      </w:r>
    </w:p>
    <w:p w14:paraId="420E885E" w14:textId="2CA5759F" w:rsidR="006C2DFC" w:rsidRPr="006D60E0" w:rsidRDefault="006C2DFC" w:rsidP="006C2D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2.</w:t>
      </w:r>
      <w:r w:rsidRPr="006D6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выполнением решения возложить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постоянную </w:t>
      </w:r>
      <w:r w:rsidRPr="006D6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комиссию </w:t>
      </w:r>
      <w:r w:rsidR="00EB1436" w:rsidRPr="006D60E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Минусинского городского</w:t>
      </w:r>
      <w:r w:rsidRPr="006D6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депутатов по вопросам организации местного самоуправления.</w:t>
      </w:r>
    </w:p>
    <w:p w14:paraId="42925571" w14:textId="604794FA" w:rsidR="006C2DFC" w:rsidRDefault="006C2DFC" w:rsidP="006C2D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0E0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6D60E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D6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вступает в силу со дня его </w:t>
      </w:r>
      <w:r w:rsidR="00EB1436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официального</w:t>
      </w:r>
      <w:r w:rsidR="00EB1436" w:rsidRPr="006D6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опубликования</w:t>
      </w:r>
      <w:r w:rsidRPr="006D6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печатном средств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D6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массовой информации «Минусинск официальный».</w:t>
      </w:r>
    </w:p>
    <w:p w14:paraId="67ED6CF2" w14:textId="77777777" w:rsidR="00EB1436" w:rsidRPr="006D60E0" w:rsidRDefault="00EB1436" w:rsidP="006C2D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E49AFC" w14:textId="77777777" w:rsidR="000B0AE9" w:rsidRPr="004B170E" w:rsidRDefault="000B0AE9" w:rsidP="007D4F4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Style w:val="a6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9"/>
        <w:gridCol w:w="5535"/>
      </w:tblGrid>
      <w:tr w:rsidR="006C2DFC" w14:paraId="4BBBA722" w14:textId="77777777" w:rsidTr="007B1D52">
        <w:tc>
          <w:tcPr>
            <w:tcW w:w="4779" w:type="dxa"/>
          </w:tcPr>
          <w:p w14:paraId="171A5B3D" w14:textId="77777777" w:rsidR="006C2DFC" w:rsidRDefault="006C2DFC" w:rsidP="00A04E32">
            <w:pPr>
              <w:ind w:right="-8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города Минусинска</w:t>
            </w:r>
          </w:p>
          <w:p w14:paraId="692AF4A6" w14:textId="77777777" w:rsidR="006C2DFC" w:rsidRDefault="006C2DFC" w:rsidP="00A04E32">
            <w:pPr>
              <w:ind w:right="-81"/>
              <w:rPr>
                <w:sz w:val="28"/>
                <w:szCs w:val="28"/>
              </w:rPr>
            </w:pPr>
          </w:p>
        </w:tc>
        <w:tc>
          <w:tcPr>
            <w:tcW w:w="5535" w:type="dxa"/>
          </w:tcPr>
          <w:p w14:paraId="2FF86BB5" w14:textId="670E9B6D" w:rsidR="006C2DFC" w:rsidRDefault="006C2DFC" w:rsidP="007B1D52">
            <w:pPr>
              <w:ind w:right="-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="007B1D52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Председатель Минусинского                    городского Совета депутатов    </w:t>
            </w:r>
          </w:p>
          <w:p w14:paraId="6848CBB4" w14:textId="77777777" w:rsidR="006C2DFC" w:rsidRDefault="006C2DFC" w:rsidP="00A04E32">
            <w:pPr>
              <w:ind w:right="-8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</w:t>
            </w:r>
          </w:p>
        </w:tc>
      </w:tr>
    </w:tbl>
    <w:p w14:paraId="7907AF05" w14:textId="150A91A2" w:rsidR="006C2DFC" w:rsidRDefault="006C2DFC" w:rsidP="006C2D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93082">
        <w:rPr>
          <w:rFonts w:ascii="Times New Roman" w:hAnsi="Times New Roman" w:cs="Times New Roman"/>
          <w:sz w:val="28"/>
          <w:szCs w:val="28"/>
        </w:rPr>
        <w:t>подпись</w:t>
      </w:r>
      <w:r>
        <w:rPr>
          <w:rFonts w:ascii="Times New Roman" w:hAnsi="Times New Roman" w:cs="Times New Roman"/>
          <w:sz w:val="28"/>
          <w:szCs w:val="28"/>
        </w:rPr>
        <w:t xml:space="preserve">     А.О. Первухин</w:t>
      </w:r>
      <w:r w:rsidRPr="006D60E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893082">
        <w:rPr>
          <w:rFonts w:ascii="Times New Roman" w:hAnsi="Times New Roman" w:cs="Times New Roman"/>
          <w:sz w:val="28"/>
          <w:szCs w:val="28"/>
        </w:rPr>
        <w:t>подпись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B1D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D60E0">
        <w:rPr>
          <w:rFonts w:ascii="Times New Roman" w:hAnsi="Times New Roman" w:cs="Times New Roman"/>
          <w:sz w:val="28"/>
          <w:szCs w:val="28"/>
        </w:rPr>
        <w:t xml:space="preserve">Л.И. Чумаченко   </w:t>
      </w:r>
    </w:p>
    <w:p w14:paraId="36D253B2" w14:textId="77777777" w:rsidR="00EC1A8D" w:rsidRPr="004B170E" w:rsidRDefault="00EC1A8D">
      <w:pPr>
        <w:rPr>
          <w:sz w:val="28"/>
          <w:szCs w:val="28"/>
        </w:rPr>
      </w:pPr>
    </w:p>
    <w:sectPr w:rsidR="00EC1A8D" w:rsidRPr="004B170E" w:rsidSect="00EB143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5140"/>
    <w:rsid w:val="00085C58"/>
    <w:rsid w:val="000B0AE9"/>
    <w:rsid w:val="003B46DB"/>
    <w:rsid w:val="00427384"/>
    <w:rsid w:val="004B170E"/>
    <w:rsid w:val="006710DF"/>
    <w:rsid w:val="006C2DFC"/>
    <w:rsid w:val="006D5140"/>
    <w:rsid w:val="0079365E"/>
    <w:rsid w:val="007B1D52"/>
    <w:rsid w:val="007D4F41"/>
    <w:rsid w:val="00893082"/>
    <w:rsid w:val="00B6325B"/>
    <w:rsid w:val="00BE4F17"/>
    <w:rsid w:val="00DA75BF"/>
    <w:rsid w:val="00EB1436"/>
    <w:rsid w:val="00EC1A8D"/>
    <w:rsid w:val="00FD2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8AB1B"/>
  <w15:docId w15:val="{959D5558-073C-4225-9931-65C132BDD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E4F17"/>
    <w:rPr>
      <w:color w:val="0000FF" w:themeColor="hyperlink"/>
      <w:u w:val="single"/>
    </w:rPr>
  </w:style>
  <w:style w:type="paragraph" w:customStyle="1" w:styleId="ConsPlusNormal">
    <w:name w:val="ConsPlusNormal"/>
    <w:rsid w:val="00BE4F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E4F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C2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2DF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6C2D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1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B12E0B8EFBAD205FEED700DB975E5E1A9EF510879F1BDA09E5F70BD6BE99D71DDDC831342317EBF5E98769EE9b6WD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B12E0B8EFBAD205FEED6E00AF19BAEEA9EC0C017DFEB3F1CA0276EA34B99B248F9CDD4A00776DBE59867D9FEF67567E279AFF0576314128421E82CEb7W0K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B12E0B8EFBAD205FEED700DB975E5E1A9EF510879F1BDA09E5F70BD6BE99D71CFDCDB1F433360BE5B8D20CFAF390F2E61D1F2036A2D412Db5WDK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0B12E0B8EFBAD205FEED700DB975E5E1A9EF510877FFBDA09E5F70BD6BE99D71CFDCDB1D403B6BEB08C22193EA6E1C2F64D1F00476b2WEK" TargetMode="External"/><Relationship Id="rId10" Type="http://schemas.openxmlformats.org/officeDocument/2006/relationships/hyperlink" Target="consultantplus://offline/ref=343BFE3B54C6E75DB69942D55CF07AB92D3BF3C9C2DCFB957A0BF3734E0EF823C9A832A7CDB9A203E9AD3A9FA98BFB9390AC280DE6A36298oAp7E" TargetMode="Externa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0B12E0B8EFBAD205FEED700DB975E5E1A9EF510879F1BDA09E5F70BD6BE99D71DDDC831342317EBF5E98769EE9b6WD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688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Intel</cp:lastModifiedBy>
  <cp:revision>6</cp:revision>
  <dcterms:created xsi:type="dcterms:W3CDTF">2023-11-29T07:55:00Z</dcterms:created>
  <dcterms:modified xsi:type="dcterms:W3CDTF">2023-12-11T08:56:00Z</dcterms:modified>
</cp:coreProperties>
</file>