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8D" w:rsidRDefault="00B01C8D" w:rsidP="00B01C8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B01C8D" w:rsidRDefault="00B01C8D" w:rsidP="00B01C8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КРАСНОЯРСКИЙ  КРАЙ</w:t>
      </w:r>
    </w:p>
    <w:p w:rsidR="00B01C8D" w:rsidRDefault="00B01C8D" w:rsidP="00B01C8D">
      <w:pPr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МУНИЦИПАЛЬНОЕ ОБРАЗОВАНИЕ ГОРОД МИНУСИНСК</w:t>
      </w:r>
    </w:p>
    <w:p w:rsidR="00B01C8D" w:rsidRDefault="00B01C8D" w:rsidP="00B01C8D">
      <w:pPr>
        <w:pStyle w:val="1"/>
        <w:spacing w:before="0" w:after="0"/>
        <w:jc w:val="center"/>
      </w:pPr>
      <w:r>
        <w:rPr>
          <w:rFonts w:ascii="Times New Roman" w:hAnsi="Times New Roman"/>
          <w:b w:val="0"/>
          <w:sz w:val="28"/>
          <w:szCs w:val="28"/>
        </w:rPr>
        <w:t>МИНУСИНСКИЙ ГОРОДСКОЙ  СОВЕТ ДЕПУТАТОВ</w:t>
      </w:r>
    </w:p>
    <w:p w:rsidR="00B01C8D" w:rsidRDefault="00022363" w:rsidP="00B01C8D">
      <w:pPr>
        <w:pStyle w:val="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8"/>
          <w:szCs w:val="48"/>
        </w:rPr>
        <w:t xml:space="preserve">  </w:t>
      </w:r>
      <w:proofErr w:type="gramStart"/>
      <w:r w:rsidRPr="00022363">
        <w:rPr>
          <w:rFonts w:ascii="Times New Roman" w:hAnsi="Times New Roman"/>
          <w:sz w:val="44"/>
          <w:szCs w:val="44"/>
        </w:rPr>
        <w:t>Р</w:t>
      </w:r>
      <w:proofErr w:type="gramEnd"/>
      <w:r w:rsidRPr="00022363">
        <w:rPr>
          <w:rFonts w:ascii="Times New Roman" w:hAnsi="Times New Roman"/>
          <w:sz w:val="44"/>
          <w:szCs w:val="44"/>
        </w:rPr>
        <w:t xml:space="preserve"> Е Ш Е Н И Е</w:t>
      </w:r>
    </w:p>
    <w:p w:rsidR="00022363" w:rsidRPr="00022363" w:rsidRDefault="00022363" w:rsidP="00022363"/>
    <w:p w:rsidR="00B01C8D" w:rsidRDefault="00022363" w:rsidP="00022363">
      <w:pPr>
        <w:ind w:firstLine="0"/>
      </w:pPr>
      <w:r>
        <w:t>22.11.2017                                                                                                   №3-13р</w:t>
      </w:r>
    </w:p>
    <w:p w:rsidR="00B01C8D" w:rsidRDefault="00B01C8D" w:rsidP="00B01C8D">
      <w:pPr>
        <w:ind w:firstLine="0"/>
      </w:pPr>
      <w:r>
        <w:t xml:space="preserve">                                                                                              </w:t>
      </w:r>
    </w:p>
    <w:p w:rsidR="00B01C8D" w:rsidRDefault="00B01C8D" w:rsidP="00B01C8D">
      <w:pPr>
        <w:ind w:firstLine="0"/>
      </w:pPr>
    </w:p>
    <w:p w:rsidR="00B01C8D" w:rsidRDefault="00B01C8D" w:rsidP="00B01C8D">
      <w:pPr>
        <w:ind w:firstLine="0"/>
        <w:jc w:val="center"/>
        <w:rPr>
          <w:b/>
        </w:rPr>
      </w:pPr>
      <w:r>
        <w:rPr>
          <w:b/>
        </w:rPr>
        <w:t>О внесении изменений в решение   Минусинского г</w:t>
      </w:r>
      <w:r w:rsidR="00B5066F">
        <w:rPr>
          <w:b/>
        </w:rPr>
        <w:t>ородского Совета депутатов от 12.11.2013 № 11-99</w:t>
      </w:r>
      <w:r>
        <w:rPr>
          <w:b/>
        </w:rPr>
        <w:t>р «</w:t>
      </w:r>
      <w:r w:rsidR="00B5066F">
        <w:rPr>
          <w:b/>
        </w:rPr>
        <w:t xml:space="preserve">О муниципальном дорожном фонде  муниципального образования город </w:t>
      </w:r>
      <w:r>
        <w:rPr>
          <w:b/>
        </w:rPr>
        <w:t>Минусинск»</w:t>
      </w:r>
    </w:p>
    <w:p w:rsidR="00B5066F" w:rsidRDefault="00B5066F" w:rsidP="00B01C8D">
      <w:pPr>
        <w:ind w:firstLine="0"/>
        <w:jc w:val="center"/>
        <w:rPr>
          <w:b/>
        </w:rPr>
      </w:pPr>
    </w:p>
    <w:p w:rsidR="00B5066F" w:rsidRPr="00E37461" w:rsidRDefault="00B5066F" w:rsidP="00B5066F">
      <w:pPr>
        <w:ind w:firstLine="567"/>
      </w:pPr>
      <w:proofErr w:type="gramStart"/>
      <w:r w:rsidRPr="00E37461">
        <w:rPr>
          <w:szCs w:val="28"/>
        </w:rPr>
        <w:t>В соответствии со статьей 179.4 Бюджетного кодекса Российской Федерации, Федерального закона от 06.10.2003 № 131-ФЗ «Об общих принципах организации местного самоуправления в  Российской Федерации»,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городского округа город Минусинск, в целях финансового обеспечения  дорожной деятельности в</w:t>
      </w:r>
      <w:proofErr w:type="gramEnd"/>
      <w:r w:rsidRPr="00E37461">
        <w:rPr>
          <w:szCs w:val="28"/>
        </w:rPr>
        <w:t xml:space="preserve"> </w:t>
      </w:r>
      <w:proofErr w:type="gramStart"/>
      <w:r w:rsidRPr="00E37461">
        <w:rPr>
          <w:szCs w:val="28"/>
        </w:rPr>
        <w:t>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 w:rsidRPr="00E37461">
        <w:rPr>
          <w:szCs w:val="28"/>
        </w:rPr>
        <w:t xml:space="preserve"> Минусинск, </w:t>
      </w:r>
      <w:r w:rsidRPr="00E37461">
        <w:t xml:space="preserve"> Минусинский городской Совет депутатов РЕШИЛ:</w:t>
      </w:r>
    </w:p>
    <w:p w:rsidR="00B5066F" w:rsidRPr="00E37461" w:rsidRDefault="00B5066F" w:rsidP="00B5066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37461">
        <w:rPr>
          <w:szCs w:val="28"/>
        </w:rPr>
        <w:t xml:space="preserve">1. В приложение к решению Минусинского городского Совета депутатов от 12.11.2013 № 11-99р  «Порядок формирования и использования бюджетных ассигнований муниципального образования дорожного фонда на территории муниципального образования город Минусинск» внести   следующие изменения: </w:t>
      </w:r>
    </w:p>
    <w:p w:rsidR="00B5066F" w:rsidRPr="00E37461" w:rsidRDefault="00B5066F" w:rsidP="00B5066F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8"/>
        </w:rPr>
      </w:pPr>
      <w:r w:rsidRPr="00E37461">
        <w:rPr>
          <w:szCs w:val="28"/>
        </w:rPr>
        <w:t xml:space="preserve">в </w:t>
      </w:r>
      <w:r w:rsidR="00502DA7">
        <w:rPr>
          <w:szCs w:val="28"/>
        </w:rPr>
        <w:t>абзаце 8</w:t>
      </w:r>
      <w:r w:rsidRPr="00E37461">
        <w:rPr>
          <w:szCs w:val="28"/>
        </w:rPr>
        <w:t xml:space="preserve"> пункта 3 слова «транспортного средства, осуществляющего перевозки опасных, тяжеловесных и (или) крупногабаритных грузов» заменить словами «тяжеловесного и (или) крупногабаритного транспортного средства»;</w:t>
      </w:r>
    </w:p>
    <w:p w:rsidR="00B5066F" w:rsidRPr="00E37461" w:rsidRDefault="00502DA7" w:rsidP="00B5066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абзац 9</w:t>
      </w:r>
      <w:r w:rsidR="00B5066F" w:rsidRPr="00E37461">
        <w:rPr>
          <w:szCs w:val="28"/>
        </w:rPr>
        <w:t xml:space="preserve"> пункта 3 изложить в следующей редакции:</w:t>
      </w:r>
    </w:p>
    <w:p w:rsidR="00B5066F" w:rsidRPr="00E37461" w:rsidRDefault="00B5066F" w:rsidP="00B5066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E37461">
        <w:rPr>
          <w:szCs w:val="28"/>
        </w:rPr>
        <w:t xml:space="preserve">«платы в счет возмещения вреда, причиняемого тяжеловесными транспортными средствами при движении по автомобильным дорогам общего пользования местного значения муниципального образования город Минусинск»; </w:t>
      </w:r>
    </w:p>
    <w:p w:rsidR="00B5066F" w:rsidRPr="00E37461" w:rsidRDefault="00B5066F" w:rsidP="00B5066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37461">
        <w:rPr>
          <w:rFonts w:cs="Arial"/>
        </w:rPr>
        <w:t xml:space="preserve">пункт 3 </w:t>
      </w:r>
      <w:r w:rsidRPr="00E37461">
        <w:rPr>
          <w:szCs w:val="28"/>
        </w:rPr>
        <w:t>дополнить абзацем следующего содержания</w:t>
      </w:r>
      <w:r w:rsidRPr="00E37461">
        <w:rPr>
          <w:rFonts w:cs="Arial"/>
        </w:rPr>
        <w:t>:</w:t>
      </w:r>
    </w:p>
    <w:p w:rsidR="00B5066F" w:rsidRPr="00E37461" w:rsidRDefault="00B5066F" w:rsidP="00B5066F">
      <w:pPr>
        <w:autoSpaceDE w:val="0"/>
        <w:autoSpaceDN w:val="0"/>
        <w:adjustRightInd w:val="0"/>
        <w:ind w:firstLine="709"/>
        <w:outlineLvl w:val="2"/>
        <w:rPr>
          <w:rFonts w:cs="Arial"/>
        </w:rPr>
      </w:pPr>
      <w:r w:rsidRPr="00E37461">
        <w:rPr>
          <w:rFonts w:cs="Arial"/>
        </w:rPr>
        <w:lastRenderedPageBreak/>
        <w:t>«штрафов за нарушение правил движения тяжеловесных и (или) крупногабаритных транспортных средств по автомобильным дорогам общего пользования местного значения</w:t>
      </w:r>
      <w:r w:rsidR="00502DA7">
        <w:rPr>
          <w:rFonts w:cs="Arial"/>
        </w:rPr>
        <w:t>».</w:t>
      </w:r>
    </w:p>
    <w:p w:rsidR="00B5066F" w:rsidRPr="00AF484E" w:rsidRDefault="00B5066F" w:rsidP="00B5066F">
      <w:pPr>
        <w:pStyle w:val="a3"/>
        <w:spacing w:after="0"/>
        <w:ind w:firstLine="709"/>
        <w:contextualSpacing/>
        <w:mirrorIndents/>
        <w:rPr>
          <w:szCs w:val="28"/>
        </w:rPr>
      </w:pPr>
      <w:r w:rsidRPr="00AF484E">
        <w:rPr>
          <w:szCs w:val="28"/>
        </w:rPr>
        <w:t>2.</w:t>
      </w:r>
      <w:r>
        <w:rPr>
          <w:szCs w:val="28"/>
        </w:rPr>
        <w:t xml:space="preserve"> </w:t>
      </w:r>
      <w:proofErr w:type="gramStart"/>
      <w:r w:rsidRPr="00AF484E">
        <w:rPr>
          <w:szCs w:val="28"/>
        </w:rPr>
        <w:t>Ко</w:t>
      </w:r>
      <w:r>
        <w:rPr>
          <w:szCs w:val="28"/>
        </w:rPr>
        <w:t>нтроль за</w:t>
      </w:r>
      <w:proofErr w:type="gramEnd"/>
      <w:r>
        <w:rPr>
          <w:szCs w:val="28"/>
        </w:rPr>
        <w:t xml:space="preserve"> выполнением </w:t>
      </w:r>
      <w:r w:rsidRPr="00AF484E">
        <w:rPr>
          <w:szCs w:val="28"/>
        </w:rPr>
        <w:t xml:space="preserve">решения возложить на комиссию по </w:t>
      </w:r>
      <w:r>
        <w:rPr>
          <w:szCs w:val="28"/>
        </w:rPr>
        <w:t>городскому и жилищно-коммунальному</w:t>
      </w:r>
      <w:r w:rsidR="00502DA7">
        <w:rPr>
          <w:szCs w:val="28"/>
        </w:rPr>
        <w:t xml:space="preserve"> хозяйству, градостроительству, собственности и земельным вопросам.</w:t>
      </w:r>
    </w:p>
    <w:p w:rsidR="00B5066F" w:rsidRPr="00B6061C" w:rsidRDefault="00B5066F" w:rsidP="00B5066F">
      <w:pPr>
        <w:ind w:firstLine="709"/>
        <w:contextualSpacing/>
        <w:mirrorIndents/>
        <w:rPr>
          <w:szCs w:val="28"/>
        </w:rPr>
      </w:pPr>
      <w:r w:rsidRPr="00AF484E">
        <w:rPr>
          <w:szCs w:val="28"/>
        </w:rPr>
        <w:t>3. Решение вступает в силу  в день, следующий за днем его</w:t>
      </w:r>
      <w:r w:rsidRPr="00B6061C">
        <w:rPr>
          <w:szCs w:val="28"/>
        </w:rPr>
        <w:t xml:space="preserve"> официального опубликования в </w:t>
      </w:r>
      <w:r>
        <w:rPr>
          <w:szCs w:val="28"/>
        </w:rPr>
        <w:t>печатном средстве массовой информации «Минусинск официальный».</w:t>
      </w:r>
    </w:p>
    <w:p w:rsidR="00B5066F" w:rsidRDefault="00B5066F" w:rsidP="00B01C8D">
      <w:pPr>
        <w:ind w:firstLine="0"/>
        <w:jc w:val="center"/>
        <w:rPr>
          <w:b/>
        </w:rPr>
      </w:pPr>
    </w:p>
    <w:p w:rsidR="00B01C8D" w:rsidRDefault="00B01C8D" w:rsidP="00B5066F">
      <w:pPr>
        <w:ind w:firstLine="0"/>
        <w:rPr>
          <w:b/>
        </w:rPr>
      </w:pPr>
    </w:p>
    <w:p w:rsidR="00B01C8D" w:rsidRDefault="00B01C8D" w:rsidP="00B01C8D">
      <w:pPr>
        <w:ind w:firstLine="0"/>
        <w:rPr>
          <w:rFonts w:cs="Arial"/>
        </w:rPr>
      </w:pPr>
    </w:p>
    <w:p w:rsidR="00B01C8D" w:rsidRDefault="00B01C8D" w:rsidP="00B01C8D">
      <w:pPr>
        <w:ind w:firstLine="0"/>
        <w:rPr>
          <w:rFonts w:cs="Arial"/>
        </w:rPr>
      </w:pPr>
      <w:r>
        <w:rPr>
          <w:rFonts w:cs="Arial"/>
        </w:rPr>
        <w:t>Глава города Минусинска</w:t>
      </w:r>
      <w:r w:rsidR="00022363">
        <w:rPr>
          <w:rFonts w:cs="Arial"/>
        </w:rPr>
        <w:t xml:space="preserve">                              </w:t>
      </w:r>
      <w:r>
        <w:rPr>
          <w:rFonts w:cs="Arial"/>
        </w:rPr>
        <w:t xml:space="preserve">Председатель Минусинского </w:t>
      </w:r>
    </w:p>
    <w:p w:rsidR="00B01C8D" w:rsidRDefault="00B01C8D" w:rsidP="00B01C8D">
      <w:pPr>
        <w:ind w:firstLine="0"/>
        <w:rPr>
          <w:rFonts w:cs="Arial"/>
        </w:rPr>
      </w:pPr>
      <w:r>
        <w:rPr>
          <w:rFonts w:cs="Arial"/>
        </w:rPr>
        <w:t xml:space="preserve">                                                                           городского Совета депутатов     </w:t>
      </w:r>
    </w:p>
    <w:p w:rsidR="00B01C8D" w:rsidRDefault="00B01C8D" w:rsidP="00B01C8D">
      <w:pPr>
        <w:rPr>
          <w:rFonts w:cs="Arial"/>
        </w:rPr>
      </w:pPr>
      <w:r>
        <w:rPr>
          <w:rFonts w:cs="Arial"/>
        </w:rPr>
        <w:t xml:space="preserve">      </w:t>
      </w:r>
    </w:p>
    <w:p w:rsidR="00B01C8D" w:rsidRDefault="00BE242B" w:rsidP="00B01C8D">
      <w:pPr>
        <w:ind w:firstLine="0"/>
        <w:rPr>
          <w:szCs w:val="28"/>
        </w:rPr>
      </w:pPr>
      <w:r>
        <w:rPr>
          <w:rFonts w:cs="Arial"/>
        </w:rPr>
        <w:t xml:space="preserve">подпись  </w:t>
      </w:r>
      <w:r w:rsidR="00B01C8D">
        <w:rPr>
          <w:rFonts w:cs="Arial"/>
        </w:rPr>
        <w:t xml:space="preserve"> Д.Н. Меркулов                                </w:t>
      </w:r>
      <w:r>
        <w:rPr>
          <w:rFonts w:cs="Arial"/>
        </w:rPr>
        <w:t xml:space="preserve">подпись </w:t>
      </w:r>
      <w:bookmarkStart w:id="0" w:name="_GoBack"/>
      <w:bookmarkEnd w:id="0"/>
      <w:r w:rsidR="00B01C8D">
        <w:rPr>
          <w:rFonts w:cs="Arial"/>
        </w:rPr>
        <w:t xml:space="preserve">  Г.Г. Циплин</w:t>
      </w:r>
    </w:p>
    <w:p w:rsidR="00B01C8D" w:rsidRDefault="00B01C8D" w:rsidP="00B01C8D"/>
    <w:p w:rsidR="00E96931" w:rsidRDefault="00E96931"/>
    <w:sectPr w:rsidR="00E96931" w:rsidSect="00711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E0408"/>
    <w:multiLevelType w:val="multilevel"/>
    <w:tmpl w:val="957089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69"/>
    <w:rsid w:val="00022363"/>
    <w:rsid w:val="002958D3"/>
    <w:rsid w:val="00337169"/>
    <w:rsid w:val="00502DA7"/>
    <w:rsid w:val="0050370B"/>
    <w:rsid w:val="005C61BC"/>
    <w:rsid w:val="007112D2"/>
    <w:rsid w:val="00925DDA"/>
    <w:rsid w:val="009A19B7"/>
    <w:rsid w:val="00B01C8D"/>
    <w:rsid w:val="00B5066F"/>
    <w:rsid w:val="00BE242B"/>
    <w:rsid w:val="00E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C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C8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nhideWhenUsed/>
    <w:rsid w:val="00B01C8D"/>
    <w:pPr>
      <w:spacing w:after="120"/>
    </w:pPr>
  </w:style>
  <w:style w:type="character" w:customStyle="1" w:styleId="a4">
    <w:name w:val="Основной текст Знак"/>
    <w:basedOn w:val="a0"/>
    <w:link w:val="a3"/>
    <w:rsid w:val="00B01C8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B01C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C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1C8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C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C8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B01C8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semiHidden/>
    <w:unhideWhenUsed/>
    <w:rsid w:val="00B01C8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01C8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B01C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C8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gs2</dc:creator>
  <cp:keywords/>
  <dc:description/>
  <cp:lastModifiedBy>gs2</cp:lastModifiedBy>
  <cp:revision>9</cp:revision>
  <dcterms:created xsi:type="dcterms:W3CDTF">2017-10-25T09:57:00Z</dcterms:created>
  <dcterms:modified xsi:type="dcterms:W3CDTF">2017-11-24T03:34:00Z</dcterms:modified>
</cp:coreProperties>
</file>