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D7" w:rsidRDefault="00205DD7" w:rsidP="00205DD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205DD7" w:rsidRDefault="00205DD7" w:rsidP="00205DD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 КРАЙ</w:t>
      </w:r>
    </w:p>
    <w:p w:rsidR="00205DD7" w:rsidRDefault="00205DD7" w:rsidP="00205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:rsidR="00205DD7" w:rsidRDefault="00205DD7" w:rsidP="00205DD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МИНУСИНСКИЙ ГОРОДСКОЙ СОВЕТ ДЕПУТАТОВ</w:t>
      </w:r>
    </w:p>
    <w:p w:rsidR="00205DD7" w:rsidRDefault="00205DD7" w:rsidP="00205DD7">
      <w:pPr>
        <w:rPr>
          <w:rFonts w:ascii="Times New Roman" w:hAnsi="Times New Roman" w:cs="Times New Roman"/>
        </w:rPr>
      </w:pPr>
    </w:p>
    <w:p w:rsidR="00205DD7" w:rsidRPr="001651C2" w:rsidRDefault="00205DD7" w:rsidP="00205DD7">
      <w:pPr>
        <w:pStyle w:val="3"/>
        <w:jc w:val="center"/>
        <w:rPr>
          <w:b/>
          <w:sz w:val="44"/>
          <w:szCs w:val="44"/>
        </w:rPr>
      </w:pPr>
      <w:r w:rsidRPr="001651C2">
        <w:rPr>
          <w:b/>
          <w:sz w:val="44"/>
          <w:szCs w:val="44"/>
        </w:rPr>
        <w:t>РЕШЕНИЕ</w:t>
      </w:r>
    </w:p>
    <w:p w:rsidR="00205DD7" w:rsidRPr="001651C2" w:rsidRDefault="001651C2" w:rsidP="00205DD7">
      <w:pPr>
        <w:rPr>
          <w:rFonts w:ascii="Times New Roman" w:hAnsi="Times New Roman" w:cs="Times New Roman"/>
          <w:sz w:val="28"/>
          <w:szCs w:val="28"/>
        </w:rPr>
      </w:pPr>
      <w:r w:rsidRPr="001651C2">
        <w:rPr>
          <w:rFonts w:ascii="Times New Roman" w:hAnsi="Times New Roman" w:cs="Times New Roman"/>
          <w:sz w:val="28"/>
          <w:szCs w:val="28"/>
        </w:rPr>
        <w:t>29.06.2021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№42-273р</w:t>
      </w:r>
    </w:p>
    <w:p w:rsidR="00205DD7" w:rsidRDefault="00205DD7" w:rsidP="00205DD7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возмещении расходов по найму жилого помещения лицам, замещающим муниципальные должности на постоянной основе</w:t>
      </w:r>
    </w:p>
    <w:p w:rsidR="00205DD7" w:rsidRDefault="00205DD7" w:rsidP="00205DD7">
      <w:pPr>
        <w:spacing w:after="1" w:line="280" w:lineRule="atLeast"/>
        <w:jc w:val="both"/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Pr="005D7D8E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Законом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</w:t>
        </w:r>
        <w:r w:rsidRPr="005D7D8E">
          <w:rPr>
            <w:rStyle w:val="a3"/>
            <w:rFonts w:ascii="Times New Roman" w:hAnsi="Times New Roman" w:cs="Times New Roman"/>
            <w:i/>
            <w:color w:val="auto"/>
            <w:sz w:val="28"/>
            <w:u w:val="none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Уставом городского округа город Минусинск Красноярского края, Минусинский городской Совет депутатов РЕШИЛ:</w:t>
      </w:r>
      <w:proofErr w:type="gramEnd"/>
    </w:p>
    <w:p w:rsidR="00205DD7" w:rsidRDefault="00205DD7" w:rsidP="00205D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возмещении расходов по найму жилого помещения лицам, замещающим муниципальные должности на постоянной основе, согласно приложению к решению</w:t>
      </w:r>
      <w:r>
        <w:rPr>
          <w:rFonts w:ascii="Times New Roman" w:hAnsi="Times New Roman" w:cs="Times New Roman"/>
          <w:sz w:val="28"/>
        </w:rPr>
        <w:t>.</w:t>
      </w:r>
    </w:p>
    <w:p w:rsidR="00205DD7" w:rsidRDefault="00205DD7" w:rsidP="00205DD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решения возложить на постоянную комиссию Минусинского городского Совета депутатов по вопросам организации местного самоуправления.</w:t>
      </w:r>
    </w:p>
    <w:p w:rsidR="00205DD7" w:rsidRDefault="00205DD7" w:rsidP="00205D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>
        <w:rPr>
          <w:rFonts w:ascii="Times New Roman" w:eastAsia="Calibri" w:hAnsi="Times New Roman" w:cs="Times New Roman"/>
          <w:sz w:val="28"/>
          <w:szCs w:val="28"/>
        </w:rPr>
        <w:t>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205DD7" w:rsidRDefault="00205DD7" w:rsidP="00205DD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205DD7" w:rsidTr="00205DD7">
        <w:tc>
          <w:tcPr>
            <w:tcW w:w="5637" w:type="dxa"/>
            <w:hideMark/>
          </w:tcPr>
          <w:p w:rsidR="00205DD7" w:rsidRDefault="00205D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города Минусинска</w:t>
            </w:r>
          </w:p>
          <w:p w:rsidR="00205DD7" w:rsidRDefault="00205DD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  <w:p w:rsidR="00205DD7" w:rsidRDefault="009F5DC5" w:rsidP="001651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подпись</w:t>
            </w:r>
            <w:r w:rsidR="00205D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А.О. Первухин                                </w:t>
            </w:r>
          </w:p>
        </w:tc>
        <w:tc>
          <w:tcPr>
            <w:tcW w:w="4786" w:type="dxa"/>
            <w:hideMark/>
          </w:tcPr>
          <w:p w:rsidR="00205DD7" w:rsidRDefault="00205D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Минусинского                 городского Совета депутатов        </w:t>
            </w:r>
          </w:p>
          <w:p w:rsidR="00205DD7" w:rsidRDefault="00205DD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205DD7" w:rsidRDefault="00205DD7" w:rsidP="001651C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F5D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 Чумаченко</w:t>
            </w:r>
          </w:p>
        </w:tc>
      </w:tr>
    </w:tbl>
    <w:p w:rsidR="00205DD7" w:rsidRDefault="00205DD7" w:rsidP="00205D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5DD7" w:rsidRDefault="00205DD7" w:rsidP="00205D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5DD7" w:rsidRDefault="00205DD7" w:rsidP="00205D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5DD7" w:rsidRDefault="00205DD7" w:rsidP="00205D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5DD7" w:rsidRDefault="00205DD7" w:rsidP="00205D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5DD7" w:rsidRDefault="00205DD7" w:rsidP="00205D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5DD7" w:rsidRDefault="00205DD7" w:rsidP="00205D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651C2" w:rsidRDefault="00205DD7" w:rsidP="00205DD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решению</w:t>
      </w:r>
    </w:p>
    <w:p w:rsidR="00205DD7" w:rsidRDefault="00205DD7" w:rsidP="00205DD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Минусинского городского </w:t>
      </w:r>
    </w:p>
    <w:p w:rsidR="001651C2" w:rsidRDefault="00205DD7" w:rsidP="00205DD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</w:p>
    <w:p w:rsidR="00205DD7" w:rsidRDefault="001651C2" w:rsidP="00205DD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29.06.2021 №42-273р</w:t>
      </w:r>
      <w:r w:rsidR="00205D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05DD7" w:rsidRDefault="00205DD7" w:rsidP="00205D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5DD7" w:rsidRDefault="00205DD7" w:rsidP="00205D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возмещении расходов по найму жилого помещения лицам, замещающим муниципальные должности на постоянной основе</w:t>
      </w:r>
    </w:p>
    <w:p w:rsidR="00205DD7" w:rsidRDefault="00205DD7" w:rsidP="00205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5DD7" w:rsidRDefault="00205DD7" w:rsidP="0020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в соответствии с подпунктом 10  части 1 статьи 2 Закона Красноярского края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 подпунктом 1.5 пункта 1 статьи 49 Устава городского округа город Минусинск Красноярского края устанавливает порядок возмещения расходов по найму жилого помещения лицам, замещающим муниципальные должности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постоянной основе,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жилых помещений </w:t>
      </w:r>
      <w:r w:rsidRPr="00CB5B11">
        <w:rPr>
          <w:rFonts w:ascii="Times New Roman" w:hAnsi="Times New Roman" w:cs="Times New Roman"/>
          <w:sz w:val="28"/>
          <w:szCs w:val="28"/>
        </w:rPr>
        <w:t>на территории  муниципального образования  город Минусинск</w:t>
      </w:r>
      <w:r>
        <w:rPr>
          <w:rFonts w:ascii="Times New Roman" w:hAnsi="Times New Roman" w:cs="Times New Roman"/>
          <w:sz w:val="28"/>
          <w:szCs w:val="28"/>
        </w:rPr>
        <w:t xml:space="preserve">, в случае невозможности  предоставления служебного помещения </w:t>
      </w:r>
      <w:r w:rsidR="003C455F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Минусинск.</w:t>
      </w:r>
    </w:p>
    <w:p w:rsidR="00CB5B11" w:rsidRDefault="00CB5B11" w:rsidP="0020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лицам, замещающим муниципальные должности на постоянной основе относится: </w:t>
      </w:r>
    </w:p>
    <w:p w:rsidR="00EE03C9" w:rsidRDefault="00CB5B11" w:rsidP="00CB5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города</w:t>
      </w:r>
      <w:r w:rsidR="00EE03C9">
        <w:rPr>
          <w:rFonts w:ascii="Times New Roman" w:hAnsi="Times New Roman" w:cs="Times New Roman"/>
          <w:sz w:val="28"/>
          <w:szCs w:val="28"/>
        </w:rPr>
        <w:t xml:space="preserve"> Минусинска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5B11" w:rsidRDefault="00EE03C9" w:rsidP="00CB5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B11">
        <w:rPr>
          <w:rFonts w:ascii="Times New Roman" w:hAnsi="Times New Roman" w:cs="Times New Roman"/>
          <w:sz w:val="28"/>
          <w:szCs w:val="28"/>
        </w:rPr>
        <w:t>Председатель Минусинского городского Совета депутатов,</w:t>
      </w:r>
    </w:p>
    <w:p w:rsidR="00CB5B11" w:rsidRDefault="00CB5B11" w:rsidP="0020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Минусинского городского Совета депутатов.</w:t>
      </w:r>
    </w:p>
    <w:p w:rsidR="005D7D8E" w:rsidRPr="00CB5B11" w:rsidRDefault="00205DD7" w:rsidP="0020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B5B11">
        <w:rPr>
          <w:rFonts w:ascii="Times New Roman" w:hAnsi="Times New Roman" w:cs="Times New Roman"/>
          <w:sz w:val="28"/>
          <w:szCs w:val="28"/>
        </w:rPr>
        <w:t xml:space="preserve">Расходы по найму возмещаются ежемесячно. </w:t>
      </w:r>
    </w:p>
    <w:p w:rsidR="00205DD7" w:rsidRDefault="00205DD7" w:rsidP="0020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B11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C27859" w:rsidRPr="00CB5B11">
        <w:rPr>
          <w:rFonts w:ascii="Times New Roman" w:hAnsi="Times New Roman" w:cs="Times New Roman"/>
          <w:sz w:val="28"/>
          <w:szCs w:val="28"/>
        </w:rPr>
        <w:t>возмещения определяется</w:t>
      </w:r>
      <w:r w:rsidRPr="00CB5B11">
        <w:rPr>
          <w:rFonts w:ascii="Times New Roman" w:hAnsi="Times New Roman" w:cs="Times New Roman"/>
          <w:sz w:val="28"/>
          <w:szCs w:val="28"/>
        </w:rPr>
        <w:t xml:space="preserve"> исходя из рыночной стоимости 1 </w:t>
      </w:r>
      <w:proofErr w:type="spellStart"/>
      <w:r w:rsidRPr="00CB5B1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B5B11">
        <w:rPr>
          <w:rFonts w:ascii="Times New Roman" w:hAnsi="Times New Roman" w:cs="Times New Roman"/>
          <w:sz w:val="28"/>
          <w:szCs w:val="28"/>
        </w:rPr>
        <w:t xml:space="preserve">. </w:t>
      </w:r>
      <w:r w:rsidR="005D7D8E" w:rsidRPr="005D7D8E">
        <w:rPr>
          <w:rFonts w:ascii="Times New Roman" w:hAnsi="Times New Roman" w:cs="Times New Roman"/>
          <w:sz w:val="28"/>
          <w:szCs w:val="28"/>
        </w:rPr>
        <w:t xml:space="preserve">общей площади жилого помещения на территории муниципального образования город </w:t>
      </w:r>
      <w:r w:rsidR="005D7D8E" w:rsidRPr="00CB5B11">
        <w:rPr>
          <w:rFonts w:ascii="Times New Roman" w:hAnsi="Times New Roman" w:cs="Times New Roman"/>
          <w:sz w:val="28"/>
          <w:szCs w:val="28"/>
        </w:rPr>
        <w:t>Минусинск и общей площади жилого помещения, указанной в договоре найма</w:t>
      </w:r>
      <w:r w:rsidR="00C27859" w:rsidRPr="00CB5B11">
        <w:rPr>
          <w:rFonts w:ascii="Times New Roman" w:hAnsi="Times New Roman" w:cs="Times New Roman"/>
          <w:sz w:val="28"/>
          <w:szCs w:val="28"/>
        </w:rPr>
        <w:t xml:space="preserve">, </w:t>
      </w:r>
      <w:r w:rsidRPr="00CB5B11">
        <w:rPr>
          <w:rFonts w:ascii="Times New Roman" w:hAnsi="Times New Roman" w:cs="Times New Roman"/>
          <w:sz w:val="28"/>
          <w:szCs w:val="28"/>
        </w:rPr>
        <w:t>но не более размера, установленного решением Минусинского городского Совета депутатов</w:t>
      </w:r>
      <w:r w:rsidR="00C27859" w:rsidRPr="00CB5B1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Минусинск</w:t>
      </w:r>
      <w:r w:rsidRPr="00CB5B11">
        <w:rPr>
          <w:rFonts w:ascii="Times New Roman" w:hAnsi="Times New Roman" w:cs="Times New Roman"/>
          <w:sz w:val="28"/>
          <w:szCs w:val="28"/>
        </w:rPr>
        <w:t>.</w:t>
      </w:r>
    </w:p>
    <w:p w:rsidR="00C27859" w:rsidRDefault="00C27859" w:rsidP="00C27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найму, превышающие размер, </w:t>
      </w:r>
      <w:r w:rsidRPr="00CB5B11">
        <w:rPr>
          <w:rFonts w:ascii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Минусинским городским Советом депутатов, осуществляются лицом, замещающим муниципальную должность на постоянной основе, самостоятельно.</w:t>
      </w:r>
    </w:p>
    <w:p w:rsidR="00205DD7" w:rsidRDefault="00205DD7" w:rsidP="0020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предельного размера возмещения Минусинский городской Совет депутатов учитывает рыночную стоимость найма 1 кв. метра общей площади жилого помещения на территории муниципального образования город Минусинск.</w:t>
      </w:r>
    </w:p>
    <w:p w:rsidR="00205DD7" w:rsidRDefault="00205DD7" w:rsidP="00205DD7">
      <w:pPr>
        <w:spacing w:after="1" w:line="280" w:lineRule="atLeast"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Рыночная стоимость найма 1 кв. метра общей площади жилого помещения определяется ежегодно в соответствии с</w:t>
      </w:r>
      <w:hyperlink r:id="rId7" w:history="1">
        <w:r w:rsidRPr="00CB5B11">
          <w:rPr>
            <w:rFonts w:ascii="Times New Roman" w:hAnsi="Times New Roman" w:cs="Times New Roman"/>
            <w:sz w:val="28"/>
          </w:rPr>
          <w:br/>
        </w:r>
        <w:r w:rsidRPr="00CB5B11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 xml:space="preserve">Федеральным законом от 29.07.1998 №135-ФЗ </w:t>
        </w:r>
        <w:r w:rsidR="00CB5B11" w:rsidRPr="00CB5B11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«</w:t>
        </w:r>
        <w:r w:rsidRPr="00CB5B11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Об оценочной деятельности в Российской Федерации</w:t>
        </w:r>
        <w:r w:rsidR="00CB5B11" w:rsidRPr="00CB5B11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»</w:t>
        </w:r>
      </w:hyperlink>
      <w:r w:rsidRPr="00CB5B11">
        <w:rPr>
          <w:sz w:val="28"/>
        </w:rPr>
        <w:t>.</w:t>
      </w:r>
    </w:p>
    <w:p w:rsidR="00205DD7" w:rsidRDefault="00205DD7" w:rsidP="0020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3"/>
      <w:bookmarkEnd w:id="2"/>
      <w:r>
        <w:rPr>
          <w:rFonts w:ascii="Times New Roman" w:hAnsi="Times New Roman" w:cs="Times New Roman"/>
          <w:sz w:val="28"/>
          <w:szCs w:val="28"/>
        </w:rPr>
        <w:t>3. Возмещение расходов по найму выплачивается на основании заявления лица, замещающего муниципальную должность на постоянной основе,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документов, указанных в настоящем пункте.</w:t>
      </w:r>
    </w:p>
    <w:p w:rsidR="00205DD7" w:rsidRDefault="00205DD7" w:rsidP="0020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заявлению прилагаются следующие документы:</w:t>
      </w:r>
    </w:p>
    <w:p w:rsidR="00205DD7" w:rsidRDefault="00205DD7" w:rsidP="0020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копия действующего договора найма жилого помещения, которая заверяется заявителем или представляется с предъявлением оригинала указанного договора;</w:t>
      </w:r>
    </w:p>
    <w:p w:rsidR="00205DD7" w:rsidRDefault="00205DD7" w:rsidP="0020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подтверждающие понесенные расходы (расписка о получении денежных средств, квитанция и т.д.);</w:t>
      </w:r>
    </w:p>
    <w:p w:rsidR="00205DD7" w:rsidRDefault="00205DD7" w:rsidP="0020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решения жилищной комиссии Администрации города Минусинска о невозможности предоставления служебного жилого помещения;</w:t>
      </w:r>
    </w:p>
    <w:p w:rsidR="00E0482E" w:rsidRPr="00CB5B11" w:rsidRDefault="00E0482E" w:rsidP="0020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B11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недвижимости о правах отдельного лица </w:t>
      </w:r>
      <w:r w:rsidR="005D7D8E" w:rsidRPr="00CB5B11">
        <w:rPr>
          <w:rFonts w:ascii="Times New Roman" w:hAnsi="Times New Roman" w:cs="Times New Roman"/>
          <w:sz w:val="28"/>
          <w:szCs w:val="28"/>
        </w:rPr>
        <w:t xml:space="preserve">об </w:t>
      </w:r>
      <w:r w:rsidRPr="00CB5B11">
        <w:rPr>
          <w:rFonts w:ascii="Times New Roman" w:hAnsi="Times New Roman" w:cs="Times New Roman"/>
          <w:sz w:val="28"/>
          <w:szCs w:val="28"/>
        </w:rPr>
        <w:t>име</w:t>
      </w:r>
      <w:r w:rsidR="005D7D8E" w:rsidRPr="00CB5B11">
        <w:rPr>
          <w:rFonts w:ascii="Times New Roman" w:hAnsi="Times New Roman" w:cs="Times New Roman"/>
          <w:sz w:val="28"/>
          <w:szCs w:val="28"/>
        </w:rPr>
        <w:t>ющ</w:t>
      </w:r>
      <w:r w:rsidRPr="00CB5B11">
        <w:rPr>
          <w:rFonts w:ascii="Times New Roman" w:hAnsi="Times New Roman" w:cs="Times New Roman"/>
          <w:sz w:val="28"/>
          <w:szCs w:val="28"/>
        </w:rPr>
        <w:t>и</w:t>
      </w:r>
      <w:r w:rsidR="005D7D8E" w:rsidRPr="00CB5B11">
        <w:rPr>
          <w:rFonts w:ascii="Times New Roman" w:hAnsi="Times New Roman" w:cs="Times New Roman"/>
          <w:sz w:val="28"/>
          <w:szCs w:val="28"/>
        </w:rPr>
        <w:t>х</w:t>
      </w:r>
      <w:r w:rsidRPr="00CB5B11">
        <w:rPr>
          <w:rFonts w:ascii="Times New Roman" w:hAnsi="Times New Roman" w:cs="Times New Roman"/>
          <w:sz w:val="28"/>
          <w:szCs w:val="28"/>
        </w:rPr>
        <w:t xml:space="preserve">ся </w:t>
      </w:r>
      <w:r w:rsidR="005D7D8E" w:rsidRPr="00CB5B11">
        <w:rPr>
          <w:rFonts w:ascii="Times New Roman" w:hAnsi="Times New Roman" w:cs="Times New Roman"/>
          <w:sz w:val="28"/>
          <w:szCs w:val="28"/>
        </w:rPr>
        <w:t>у него объектах</w:t>
      </w:r>
      <w:r w:rsidRPr="00CB5B11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5D7D8E" w:rsidRPr="00CB5B11">
        <w:rPr>
          <w:rFonts w:ascii="Times New Roman" w:hAnsi="Times New Roman" w:cs="Times New Roman"/>
          <w:sz w:val="28"/>
          <w:szCs w:val="28"/>
        </w:rPr>
        <w:t xml:space="preserve">, подтверждающая факт отсутствия у лица жилых помещений на территории муниципального образования город </w:t>
      </w:r>
      <w:r w:rsidR="00CB5B11" w:rsidRPr="00CB5B11">
        <w:rPr>
          <w:rFonts w:ascii="Times New Roman" w:hAnsi="Times New Roman" w:cs="Times New Roman"/>
          <w:sz w:val="28"/>
          <w:szCs w:val="28"/>
        </w:rPr>
        <w:t>Минусинск;</w:t>
      </w:r>
    </w:p>
    <w:p w:rsidR="00205DD7" w:rsidRDefault="00205DD7" w:rsidP="0020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B11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 xml:space="preserve"> для перечисления денежных средств.</w:t>
      </w:r>
    </w:p>
    <w:p w:rsidR="00C27859" w:rsidRDefault="00C27859" w:rsidP="0020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B11">
        <w:rPr>
          <w:rFonts w:ascii="Times New Roman" w:hAnsi="Times New Roman" w:cs="Times New Roman"/>
          <w:sz w:val="28"/>
          <w:szCs w:val="28"/>
        </w:rPr>
        <w:t>Заявлен</w:t>
      </w:r>
      <w:r w:rsidR="00D403B1" w:rsidRPr="00CB5B11">
        <w:rPr>
          <w:rFonts w:ascii="Times New Roman" w:hAnsi="Times New Roman" w:cs="Times New Roman"/>
          <w:sz w:val="28"/>
          <w:szCs w:val="28"/>
        </w:rPr>
        <w:t>ие</w:t>
      </w:r>
      <w:r w:rsidR="005D7D8E" w:rsidRPr="00CB5B11">
        <w:rPr>
          <w:rFonts w:ascii="Times New Roman" w:hAnsi="Times New Roman" w:cs="Times New Roman"/>
          <w:sz w:val="28"/>
          <w:szCs w:val="28"/>
        </w:rPr>
        <w:t xml:space="preserve"> Главы города Минусинска</w:t>
      </w:r>
      <w:r w:rsidRPr="00CB5B11">
        <w:rPr>
          <w:rFonts w:ascii="Times New Roman" w:hAnsi="Times New Roman" w:cs="Times New Roman"/>
          <w:sz w:val="28"/>
          <w:szCs w:val="28"/>
        </w:rPr>
        <w:t xml:space="preserve"> с приложением документов подается </w:t>
      </w:r>
      <w:r w:rsidR="00784419" w:rsidRPr="00CB5B11">
        <w:rPr>
          <w:rFonts w:ascii="Times New Roman" w:hAnsi="Times New Roman" w:cs="Times New Roman"/>
          <w:sz w:val="28"/>
          <w:szCs w:val="28"/>
        </w:rPr>
        <w:t>на имя руководителя</w:t>
      </w:r>
      <w:r w:rsidR="00D403B1" w:rsidRPr="00CB5B11">
        <w:rPr>
          <w:rFonts w:ascii="Times New Roman" w:hAnsi="Times New Roman" w:cs="Times New Roman"/>
          <w:sz w:val="28"/>
          <w:szCs w:val="28"/>
        </w:rPr>
        <w:t xml:space="preserve"> Управление экономики и имущественных отношений администрации города Минусинска </w:t>
      </w:r>
      <w:r w:rsidR="00055982" w:rsidRPr="00CB5B11">
        <w:rPr>
          <w:rFonts w:ascii="Times New Roman" w:hAnsi="Times New Roman" w:cs="Times New Roman"/>
          <w:sz w:val="28"/>
          <w:szCs w:val="28"/>
        </w:rPr>
        <w:t>(далее- уполномоченное лицо)</w:t>
      </w:r>
      <w:r w:rsidRPr="00CB5B11">
        <w:rPr>
          <w:rFonts w:ascii="Times New Roman" w:hAnsi="Times New Roman" w:cs="Times New Roman"/>
          <w:sz w:val="28"/>
          <w:szCs w:val="28"/>
        </w:rPr>
        <w:t xml:space="preserve"> </w:t>
      </w:r>
      <w:r w:rsidR="00D403B1" w:rsidRPr="00CB5B11">
        <w:rPr>
          <w:rFonts w:ascii="Times New Roman" w:hAnsi="Times New Roman" w:cs="Times New Roman"/>
          <w:sz w:val="28"/>
          <w:szCs w:val="28"/>
        </w:rPr>
        <w:t xml:space="preserve">и </w:t>
      </w:r>
      <w:r w:rsidRPr="00CB5B11">
        <w:rPr>
          <w:rFonts w:ascii="Times New Roman" w:hAnsi="Times New Roman" w:cs="Times New Roman"/>
          <w:sz w:val="28"/>
          <w:szCs w:val="28"/>
        </w:rPr>
        <w:t xml:space="preserve">направления в </w:t>
      </w:r>
      <w:r w:rsidR="00D403B1" w:rsidRPr="00CB5B11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«Централизованная </w:t>
      </w:r>
      <w:r w:rsidR="009211E0" w:rsidRPr="00CB5B11">
        <w:rPr>
          <w:rFonts w:ascii="Times New Roman" w:hAnsi="Times New Roman" w:cs="Times New Roman"/>
          <w:sz w:val="28"/>
          <w:szCs w:val="28"/>
        </w:rPr>
        <w:t xml:space="preserve">бухгалтерия» </w:t>
      </w:r>
      <w:r w:rsidR="00D403B1" w:rsidRPr="00CB5B11">
        <w:rPr>
          <w:rFonts w:ascii="Times New Roman" w:hAnsi="Times New Roman" w:cs="Times New Roman"/>
          <w:sz w:val="28"/>
          <w:szCs w:val="28"/>
        </w:rPr>
        <w:t>для осуществления бухгалтерского обслуживания.</w:t>
      </w:r>
      <w:r w:rsidR="00D403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4419" w:rsidRPr="00784419" w:rsidRDefault="00784419" w:rsidP="00784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419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Председателя Минусинского городского Совета депутатов,</w:t>
      </w:r>
      <w:r w:rsidRPr="00784419">
        <w:t xml:space="preserve"> </w:t>
      </w:r>
      <w:r w:rsidRPr="00784419">
        <w:rPr>
          <w:rFonts w:ascii="Times New Roman" w:hAnsi="Times New Roman" w:cs="Times New Roman"/>
          <w:sz w:val="28"/>
          <w:szCs w:val="28"/>
        </w:rPr>
        <w:t>заместителя Председателя Минусинского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419">
        <w:rPr>
          <w:rFonts w:ascii="Times New Roman" w:hAnsi="Times New Roman" w:cs="Times New Roman"/>
          <w:sz w:val="28"/>
          <w:szCs w:val="28"/>
        </w:rPr>
        <w:t xml:space="preserve">с приложением документов </w:t>
      </w:r>
      <w:r>
        <w:rPr>
          <w:rFonts w:ascii="Times New Roman" w:hAnsi="Times New Roman" w:cs="Times New Roman"/>
          <w:sz w:val="28"/>
          <w:szCs w:val="28"/>
        </w:rPr>
        <w:t>подаётся в</w:t>
      </w:r>
      <w:r w:rsidRPr="00784419">
        <w:rPr>
          <w:rFonts w:ascii="Times New Roman" w:hAnsi="Times New Roman" w:cs="Times New Roman"/>
          <w:sz w:val="28"/>
          <w:szCs w:val="28"/>
        </w:rPr>
        <w:t xml:space="preserve"> Минусинск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84419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4419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на имя должностного лица, уполномоченного </w:t>
      </w:r>
      <w:r w:rsidRPr="001651C2"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="001004F3" w:rsidRPr="001651C2">
        <w:rPr>
          <w:rFonts w:ascii="Times New Roman" w:hAnsi="Times New Roman" w:cs="Times New Roman"/>
          <w:sz w:val="28"/>
          <w:szCs w:val="28"/>
        </w:rPr>
        <w:t>заявление</w:t>
      </w:r>
      <w:r w:rsidR="001004F3">
        <w:rPr>
          <w:rFonts w:ascii="Times New Roman" w:hAnsi="Times New Roman" w:cs="Times New Roman"/>
          <w:sz w:val="28"/>
          <w:szCs w:val="28"/>
        </w:rPr>
        <w:t xml:space="preserve"> и необходимые документы </w:t>
      </w:r>
      <w:r>
        <w:rPr>
          <w:rFonts w:ascii="Times New Roman" w:hAnsi="Times New Roman" w:cs="Times New Roman"/>
          <w:sz w:val="28"/>
          <w:szCs w:val="28"/>
        </w:rPr>
        <w:t>об осуществлении расходов</w:t>
      </w:r>
      <w:r w:rsidR="00055982">
        <w:rPr>
          <w:rFonts w:ascii="Times New Roman" w:hAnsi="Times New Roman" w:cs="Times New Roman"/>
          <w:sz w:val="28"/>
          <w:szCs w:val="28"/>
        </w:rPr>
        <w:t xml:space="preserve"> </w:t>
      </w:r>
      <w:r w:rsidR="00055982" w:rsidRPr="00055982">
        <w:rPr>
          <w:rFonts w:ascii="Times New Roman" w:hAnsi="Times New Roman" w:cs="Times New Roman"/>
          <w:sz w:val="28"/>
          <w:szCs w:val="28"/>
        </w:rPr>
        <w:t>(далее- уполномоченное лицо</w:t>
      </w:r>
      <w:r w:rsidR="00CB5B11" w:rsidRPr="00055982">
        <w:rPr>
          <w:rFonts w:ascii="Times New Roman" w:hAnsi="Times New Roman" w:cs="Times New Roman"/>
          <w:sz w:val="28"/>
          <w:szCs w:val="28"/>
        </w:rPr>
        <w:t>)</w:t>
      </w:r>
      <w:r w:rsidR="00CB5B11">
        <w:rPr>
          <w:rFonts w:ascii="Times New Roman" w:hAnsi="Times New Roman" w:cs="Times New Roman"/>
          <w:sz w:val="28"/>
          <w:szCs w:val="28"/>
        </w:rPr>
        <w:t>,</w:t>
      </w:r>
      <w:r w:rsidR="00CB5B11" w:rsidRPr="00055982">
        <w:rPr>
          <w:rFonts w:ascii="Times New Roman" w:hAnsi="Times New Roman" w:cs="Times New Roman"/>
          <w:sz w:val="28"/>
          <w:szCs w:val="28"/>
        </w:rPr>
        <w:t xml:space="preserve"> </w:t>
      </w:r>
      <w:r w:rsidR="00CB5B1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B11">
        <w:rPr>
          <w:rFonts w:ascii="Times New Roman" w:hAnsi="Times New Roman" w:cs="Times New Roman"/>
          <w:sz w:val="28"/>
          <w:szCs w:val="28"/>
        </w:rPr>
        <w:t>направления в муниципальное казенное учреждение «Централизованная бухгалтерия» для осуществления бухгалтерского обслуживания.</w:t>
      </w:r>
    </w:p>
    <w:p w:rsidR="00E0482E" w:rsidRDefault="00E0482E" w:rsidP="0020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возмещаются в течение 20 дней с даты подачи заявления.</w:t>
      </w:r>
    </w:p>
    <w:p w:rsidR="00205DD7" w:rsidRDefault="00205DD7" w:rsidP="0020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Возмещение расходов по найму осуществляется путем перечисления денежных средств на </w:t>
      </w:r>
      <w:r w:rsidRPr="00CB5B11"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>ет, открытый в кредитной организации и указанный лицом в заявлении, и прекращается со дня прекращения договора найма жилого помещения, освобождения от занимаемой должности или изменения других условий, влекущих за собой прекращение возмещения расходов.</w:t>
      </w:r>
    </w:p>
    <w:p w:rsidR="00205DD7" w:rsidRDefault="00205DD7" w:rsidP="0020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Возмещение расходов по найму за неполный месяц, осуществляется пропорционально количеству дней фактического проживания в жилом помещении</w:t>
      </w:r>
      <w:r w:rsidR="00C27859">
        <w:rPr>
          <w:rFonts w:ascii="Times New Roman" w:hAnsi="Times New Roman" w:cs="Times New Roman"/>
          <w:sz w:val="28"/>
          <w:szCs w:val="28"/>
        </w:rPr>
        <w:t>, определенн</w:t>
      </w:r>
      <w:r w:rsidR="00784419">
        <w:rPr>
          <w:rFonts w:ascii="Times New Roman" w:hAnsi="Times New Roman" w:cs="Times New Roman"/>
          <w:sz w:val="28"/>
          <w:szCs w:val="28"/>
        </w:rPr>
        <w:t>ому</w:t>
      </w:r>
      <w:r w:rsidR="00C27859">
        <w:rPr>
          <w:rFonts w:ascii="Times New Roman" w:hAnsi="Times New Roman" w:cs="Times New Roman"/>
          <w:sz w:val="28"/>
          <w:szCs w:val="28"/>
        </w:rPr>
        <w:t xml:space="preserve"> в соответствии с актом приемом- передачи (при его составлении) либо </w:t>
      </w:r>
      <w:r w:rsidR="0078441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27859">
        <w:rPr>
          <w:rFonts w:ascii="Times New Roman" w:hAnsi="Times New Roman" w:cs="Times New Roman"/>
          <w:sz w:val="28"/>
          <w:szCs w:val="28"/>
        </w:rPr>
        <w:t>соглашени</w:t>
      </w:r>
      <w:r w:rsidR="00784419">
        <w:rPr>
          <w:rFonts w:ascii="Times New Roman" w:hAnsi="Times New Roman" w:cs="Times New Roman"/>
          <w:sz w:val="28"/>
          <w:szCs w:val="28"/>
        </w:rPr>
        <w:t>ю</w:t>
      </w:r>
      <w:r w:rsidR="00C27859">
        <w:rPr>
          <w:rFonts w:ascii="Times New Roman" w:hAnsi="Times New Roman" w:cs="Times New Roman"/>
          <w:sz w:val="28"/>
          <w:szCs w:val="28"/>
        </w:rPr>
        <w:t xml:space="preserve"> о расторжении договора</w:t>
      </w:r>
      <w:r w:rsidR="00784419">
        <w:rPr>
          <w:rFonts w:ascii="Times New Roman" w:hAnsi="Times New Roman" w:cs="Times New Roman"/>
          <w:sz w:val="28"/>
          <w:szCs w:val="28"/>
        </w:rPr>
        <w:t xml:space="preserve"> найма</w:t>
      </w:r>
      <w:r w:rsidR="00055982">
        <w:rPr>
          <w:rFonts w:ascii="Times New Roman" w:hAnsi="Times New Roman" w:cs="Times New Roman"/>
          <w:sz w:val="28"/>
          <w:szCs w:val="28"/>
        </w:rPr>
        <w:t xml:space="preserve"> в случае, если акт приёма-передачи не составляется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DD7" w:rsidRDefault="00205DD7" w:rsidP="0020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Лицо, получающие возмещение расходов по найму, уведомляет обо всех произошедших изменениях жилищных условий, влияющих на размер и основания выплаты в 10-дневный срок со дня наступления соответствующих изменений и представляют документы</w:t>
      </w:r>
      <w:r w:rsidR="00055982">
        <w:rPr>
          <w:rFonts w:ascii="Times New Roman" w:hAnsi="Times New Roman" w:cs="Times New Roman"/>
          <w:sz w:val="28"/>
          <w:szCs w:val="28"/>
        </w:rPr>
        <w:t>,</w:t>
      </w:r>
      <w:r w:rsidR="00055982" w:rsidRPr="00055982">
        <w:t xml:space="preserve"> </w:t>
      </w:r>
      <w:r w:rsidR="00055982" w:rsidRPr="00055982">
        <w:rPr>
          <w:rFonts w:ascii="Times New Roman" w:hAnsi="Times New Roman" w:cs="Times New Roman"/>
          <w:sz w:val="28"/>
          <w:szCs w:val="28"/>
        </w:rPr>
        <w:t>подтверждающие произошедшие изменения</w:t>
      </w:r>
      <w:r w:rsidR="00055982">
        <w:rPr>
          <w:rFonts w:ascii="Times New Roman" w:hAnsi="Times New Roman" w:cs="Times New Roman"/>
          <w:sz w:val="28"/>
          <w:szCs w:val="28"/>
        </w:rPr>
        <w:t>,</w:t>
      </w:r>
      <w:r w:rsidR="009211E0">
        <w:rPr>
          <w:rFonts w:ascii="Times New Roman" w:hAnsi="Times New Roman" w:cs="Times New Roman"/>
          <w:sz w:val="28"/>
          <w:szCs w:val="28"/>
        </w:rPr>
        <w:t xml:space="preserve"> </w:t>
      </w:r>
      <w:r w:rsidR="00055982" w:rsidRPr="00CB5B11">
        <w:rPr>
          <w:rFonts w:ascii="Times New Roman" w:hAnsi="Times New Roman" w:cs="Times New Roman"/>
          <w:sz w:val="28"/>
          <w:szCs w:val="28"/>
        </w:rPr>
        <w:t>в уполномоченный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DD7" w:rsidRDefault="00205DD7" w:rsidP="0020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Возмещение расходов по найму выплачивается за счет средств бюджета города. </w:t>
      </w:r>
    </w:p>
    <w:p w:rsidR="00205DD7" w:rsidRDefault="00205DD7" w:rsidP="0020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Возмещение расходов по найму </w:t>
      </w:r>
      <w:r w:rsidR="009211E0">
        <w:rPr>
          <w:rFonts w:ascii="Times New Roman" w:hAnsi="Times New Roman" w:cs="Times New Roman"/>
          <w:sz w:val="28"/>
          <w:szCs w:val="28"/>
        </w:rPr>
        <w:t>выплачивается с</w:t>
      </w:r>
      <w:r w:rsidR="00C27859">
        <w:rPr>
          <w:rFonts w:ascii="Times New Roman" w:hAnsi="Times New Roman" w:cs="Times New Roman"/>
          <w:sz w:val="28"/>
          <w:szCs w:val="28"/>
        </w:rPr>
        <w:t xml:space="preserve"> момента заключения договора найма с лицом, </w:t>
      </w:r>
      <w:r w:rsidR="009211E0">
        <w:rPr>
          <w:rFonts w:ascii="Times New Roman" w:hAnsi="Times New Roman" w:cs="Times New Roman"/>
          <w:sz w:val="28"/>
          <w:szCs w:val="28"/>
        </w:rPr>
        <w:t>замещающим муниципальную</w:t>
      </w:r>
      <w:r w:rsidR="00C27859">
        <w:rPr>
          <w:rFonts w:ascii="Times New Roman" w:hAnsi="Times New Roman" w:cs="Times New Roman"/>
          <w:sz w:val="28"/>
          <w:szCs w:val="28"/>
        </w:rPr>
        <w:t xml:space="preserve"> должность на постоянной основе.</w:t>
      </w:r>
    </w:p>
    <w:p w:rsidR="00205DD7" w:rsidRDefault="00205DD7" w:rsidP="00205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лиц, замещающих муниципальные должности</w:t>
      </w:r>
      <w:r w:rsidR="00055982" w:rsidRPr="00055982">
        <w:t xml:space="preserve"> </w:t>
      </w:r>
      <w:r w:rsidR="00055982" w:rsidRPr="00055982">
        <w:rPr>
          <w:rFonts w:ascii="Times New Roman" w:hAnsi="Times New Roman" w:cs="Times New Roman"/>
          <w:sz w:val="28"/>
          <w:szCs w:val="28"/>
        </w:rPr>
        <w:t>на постоянной основе</w:t>
      </w:r>
      <w:r>
        <w:rPr>
          <w:rFonts w:ascii="Times New Roman" w:hAnsi="Times New Roman" w:cs="Times New Roman"/>
          <w:sz w:val="28"/>
          <w:szCs w:val="28"/>
        </w:rPr>
        <w:t>, до вступления в силу настоящего Положения возмещение расходов по найму осуществляется за ранее возникший период, но в пределах текущего финансового года.</w:t>
      </w:r>
    </w:p>
    <w:p w:rsidR="003E0CAB" w:rsidRDefault="009F5DC5"/>
    <w:sectPr w:rsidR="003E0CAB" w:rsidSect="001651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62"/>
    <w:rsid w:val="00046C07"/>
    <w:rsid w:val="00055982"/>
    <w:rsid w:val="001004F3"/>
    <w:rsid w:val="001651C2"/>
    <w:rsid w:val="00205DD7"/>
    <w:rsid w:val="003C455F"/>
    <w:rsid w:val="005D7A62"/>
    <w:rsid w:val="005D7D8E"/>
    <w:rsid w:val="00784419"/>
    <w:rsid w:val="009211E0"/>
    <w:rsid w:val="009F5DC5"/>
    <w:rsid w:val="00AE67D9"/>
    <w:rsid w:val="00C27859"/>
    <w:rsid w:val="00CB5B11"/>
    <w:rsid w:val="00D403B1"/>
    <w:rsid w:val="00E0482E"/>
    <w:rsid w:val="00EC1BC1"/>
    <w:rsid w:val="00EE03C9"/>
    <w:rsid w:val="00F52136"/>
    <w:rsid w:val="00F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D7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205DD7"/>
    <w:pPr>
      <w:keepNext/>
      <w:spacing w:after="0" w:line="240" w:lineRule="auto"/>
      <w:jc w:val="both"/>
      <w:outlineLvl w:val="0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05DD7"/>
    <w:pPr>
      <w:keepNext/>
      <w:spacing w:after="0" w:line="240" w:lineRule="auto"/>
      <w:ind w:right="-108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DD7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05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5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05D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03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D7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205DD7"/>
    <w:pPr>
      <w:keepNext/>
      <w:spacing w:after="0" w:line="240" w:lineRule="auto"/>
      <w:jc w:val="both"/>
      <w:outlineLvl w:val="0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05DD7"/>
    <w:pPr>
      <w:keepNext/>
      <w:spacing w:after="0" w:line="240" w:lineRule="auto"/>
      <w:ind w:right="-108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DD7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05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5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05D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0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A6CC559A4FE08CF49E323631E46B33B8810A3CD9A0ECDC554770D7C4F103B9A8F702D92A8BF51F45663B7517D62AAE19D60E93B250CFE2FN0f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AEEFB9074D312869E057E265C3A05C30134574E9862E094043567C90EF050A7BA4763D23CFF4C13170E51C6C3AF7B7C37B3C715E768C9529107B7AU8x6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A0B2-3686-47A1-93A4-E7DFA86F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gs2</cp:lastModifiedBy>
  <cp:revision>12</cp:revision>
  <cp:lastPrinted>2021-06-28T10:53:00Z</cp:lastPrinted>
  <dcterms:created xsi:type="dcterms:W3CDTF">2021-06-22T02:43:00Z</dcterms:created>
  <dcterms:modified xsi:type="dcterms:W3CDTF">2021-06-30T07:37:00Z</dcterms:modified>
</cp:coreProperties>
</file>