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43CC" w14:textId="77777777" w:rsidR="00417E50" w:rsidRDefault="00417E50" w:rsidP="00417E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8201A9" wp14:editId="1F86636C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DA53" w14:textId="77777777" w:rsidR="00417E50" w:rsidRDefault="00417E50" w:rsidP="00417E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1A368D9A" w14:textId="77777777" w:rsidR="00417E50" w:rsidRDefault="00417E50" w:rsidP="00417E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39E3128E" w14:textId="77777777" w:rsidR="00417E50" w:rsidRDefault="00417E50" w:rsidP="0041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574BA19C" w14:textId="77777777" w:rsidR="00417E50" w:rsidRDefault="00417E50" w:rsidP="00417E5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14:paraId="0B83B737" w14:textId="77777777" w:rsidR="00417E50" w:rsidRDefault="00417E50" w:rsidP="00417E50">
      <w:pPr>
        <w:keepNext/>
        <w:spacing w:after="0" w:line="240" w:lineRule="auto"/>
        <w:ind w:right="-108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186EC7" w14:textId="77777777" w:rsidR="00417E50" w:rsidRDefault="00417E50" w:rsidP="00417E50">
      <w:pPr>
        <w:keepNext/>
        <w:spacing w:after="0" w:line="240" w:lineRule="auto"/>
        <w:ind w:right="-108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14:paraId="5F5EB22A" w14:textId="77777777" w:rsidR="00417E50" w:rsidRDefault="00417E50" w:rsidP="00417E50">
      <w:pPr>
        <w:keepNext/>
        <w:spacing w:after="0" w:line="240" w:lineRule="auto"/>
        <w:ind w:right="-108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5E859" w14:textId="3C1F9E23" w:rsidR="00417E50" w:rsidRDefault="00417E50" w:rsidP="00417E50">
      <w:pPr>
        <w:keepNext/>
        <w:spacing w:after="0" w:line="240" w:lineRule="auto"/>
        <w:ind w:right="-1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09.12.2022                                                                                                                №4-20р</w:t>
      </w:r>
    </w:p>
    <w:p w14:paraId="238EA6A8" w14:textId="32CC1119" w:rsidR="00F04E0C" w:rsidRPr="00417E50" w:rsidRDefault="00417E50" w:rsidP="00417E50">
      <w:pPr>
        <w:keepNext/>
        <w:spacing w:after="0" w:line="240" w:lineRule="auto"/>
        <w:ind w:right="-10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Минусинск</w:t>
      </w:r>
      <w:r w:rsidR="0076003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           </w:t>
      </w:r>
    </w:p>
    <w:p w14:paraId="329C2FA2" w14:textId="77777777" w:rsidR="00F04E0C" w:rsidRDefault="00F04E0C" w:rsidP="008E2459">
      <w:pPr>
        <w:autoSpaceDE w:val="0"/>
        <w:autoSpaceDN w:val="0"/>
        <w:adjustRightInd w:val="0"/>
        <w:spacing w:after="0" w:line="0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CDC20F6" w14:textId="77777777" w:rsidR="00760030" w:rsidRPr="008E2459" w:rsidRDefault="0021234A" w:rsidP="008E2459">
      <w:pPr>
        <w:autoSpaceDE w:val="0"/>
        <w:autoSpaceDN w:val="0"/>
        <w:adjustRightInd w:val="0"/>
        <w:spacing w:after="0" w:line="0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случаях установления в</w:t>
      </w:r>
      <w:r w:rsidR="00ED5D35" w:rsidRPr="00ED5D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 льготной арендной платы по договорам аренды земельных участков</w:t>
      </w:r>
      <w:r w:rsidR="00ED5D35" w:rsidRPr="00ED5D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находящихся в собственности муниципального образования город Минусинск</w:t>
      </w:r>
      <w:r w:rsidR="00ED5D35" w:rsidRPr="00ED5D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размере такой платы</w:t>
      </w:r>
    </w:p>
    <w:p w14:paraId="762E672D" w14:textId="77777777" w:rsidR="00F04E0C" w:rsidRDefault="00F04E0C" w:rsidP="00417E50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9335D" w14:textId="77777777" w:rsidR="00F04E0C" w:rsidRDefault="00F04E0C" w:rsidP="00EB2F63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4671A" w14:textId="77777777" w:rsidR="00CD6C16" w:rsidRDefault="0021234A" w:rsidP="00EB2F63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4A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14.03.2022 №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 xml:space="preserve">58-ФЗ 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>, Приказом Росреестра от 10.11.2020 №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 xml:space="preserve">П/0412 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>Об утверждении классификатора видов разрешенного использования земельных участков», ст. 33   Устава городского округа город Минусинск Красноярского края, в целях установления льготной арендной платы за земельные участки, находящиеся в муниципальной собственности, Минусинский городской Совет депутатов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94F192" w14:textId="77777777" w:rsidR="00ED5D35" w:rsidRPr="00ED5D35" w:rsidRDefault="00ED5D35" w:rsidP="00ED5D3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D35">
        <w:rPr>
          <w:rFonts w:ascii="Times New Roman" w:eastAsia="Times New Roman" w:hAnsi="Times New Roman" w:cs="Times New Roman"/>
          <w:sz w:val="28"/>
          <w:szCs w:val="28"/>
        </w:rPr>
        <w:t>1. Установить, что в 2022 году применяются случаи льготной арендной платы в раз</w:t>
      </w:r>
      <w:r w:rsidR="0021234A">
        <w:rPr>
          <w:rFonts w:ascii="Times New Roman" w:eastAsia="Times New Roman" w:hAnsi="Times New Roman" w:cs="Times New Roman"/>
          <w:sz w:val="28"/>
          <w:szCs w:val="28"/>
        </w:rPr>
        <w:t>мере 90</w:t>
      </w:r>
      <w:r w:rsidRPr="00ED5D35">
        <w:rPr>
          <w:rFonts w:ascii="Times New Roman" w:eastAsia="Times New Roman" w:hAnsi="Times New Roman" w:cs="Times New Roman"/>
          <w:sz w:val="28"/>
          <w:szCs w:val="28"/>
        </w:rPr>
        <w:t xml:space="preserve">% от размера арендной платы, рассчитанной за период действия договора аренды в течение льготного периода, указанного в пункте 3 настоящего </w:t>
      </w:r>
      <w:r w:rsidR="0021234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D5D35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земельных участков, находящихся в </w:t>
      </w:r>
      <w:r w:rsidR="0021234A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 муниципального образования город Минусинск</w:t>
      </w:r>
      <w:r w:rsidRPr="00ED5D35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предоставленных для </w:t>
      </w:r>
      <w:r w:rsidR="00000123" w:rsidRPr="00ED5D35">
        <w:rPr>
          <w:rFonts w:ascii="Times New Roman" w:eastAsia="Times New Roman" w:hAnsi="Times New Roman" w:cs="Times New Roman"/>
          <w:sz w:val="28"/>
          <w:szCs w:val="28"/>
        </w:rPr>
        <w:t>размещения объектов</w:t>
      </w:r>
      <w:r w:rsidRPr="00ED5D35">
        <w:rPr>
          <w:rFonts w:ascii="Times New Roman" w:eastAsia="Times New Roman" w:hAnsi="Times New Roman" w:cs="Times New Roman"/>
          <w:sz w:val="28"/>
          <w:szCs w:val="28"/>
        </w:rPr>
        <w:t xml:space="preserve"> на земельных участках, подпадающих под следующие виды разрешенного использования:</w:t>
      </w:r>
    </w:p>
    <w:p w14:paraId="55043598" w14:textId="77777777" w:rsidR="00ED5D35" w:rsidRDefault="0021234A" w:rsidP="00ED5D3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иальная деятельность</w:t>
      </w:r>
      <w:r w:rsidR="00190C30">
        <w:rPr>
          <w:rFonts w:ascii="Times New Roman" w:eastAsia="Times New Roman" w:hAnsi="Times New Roman" w:cs="Times New Roman"/>
          <w:sz w:val="28"/>
          <w:szCs w:val="28"/>
        </w:rPr>
        <w:t xml:space="preserve"> (в части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="00190C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 xml:space="preserve"> объектов размещения отходов, захоронения, хранения, обезвреживания таких отходов</w:t>
      </w:r>
      <w:r w:rsidR="00190C3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88F3F8" w14:textId="77777777" w:rsidR="0021234A" w:rsidRDefault="00EB2F63" w:rsidP="00EB2F63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0C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90C30" w:rsidRPr="00190C30">
        <w:rPr>
          <w:rFonts w:ascii="Times New Roman" w:eastAsia="Times New Roman" w:hAnsi="Times New Roman" w:cs="Times New Roman"/>
          <w:sz w:val="28"/>
          <w:szCs w:val="28"/>
        </w:rPr>
        <w:t>ищевая промышленность</w:t>
      </w:r>
      <w:r w:rsidR="00190C30">
        <w:rPr>
          <w:rFonts w:ascii="Times New Roman" w:eastAsia="Times New Roman" w:hAnsi="Times New Roman" w:cs="Times New Roman"/>
          <w:sz w:val="28"/>
          <w:szCs w:val="28"/>
        </w:rPr>
        <w:t xml:space="preserve"> (в части р</w:t>
      </w:r>
      <w:r w:rsidR="00190C30" w:rsidRPr="00190C30">
        <w:rPr>
          <w:rFonts w:ascii="Times New Roman" w:eastAsia="Times New Roman" w:hAnsi="Times New Roman" w:cs="Times New Roman"/>
          <w:sz w:val="28"/>
          <w:szCs w:val="28"/>
        </w:rPr>
        <w:t>азмещение объектов пищевой промышленности, по переработке сельскохозяйственной продукции способом, приводящим к их переработке в иную продукцию</w:t>
      </w:r>
      <w:r w:rsidR="00190C3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042C37" w14:textId="77777777" w:rsidR="00ED5D35" w:rsidRPr="00ED5D35" w:rsidRDefault="00ED5D35" w:rsidP="00ED5D3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D35">
        <w:rPr>
          <w:rFonts w:ascii="Times New Roman" w:eastAsia="Times New Roman" w:hAnsi="Times New Roman" w:cs="Times New Roman"/>
          <w:sz w:val="28"/>
          <w:szCs w:val="28"/>
        </w:rPr>
        <w:t xml:space="preserve">2. Размер льготной арендной платы, определенной в соответствии с пунктом 1 настоящего </w:t>
      </w:r>
      <w:r w:rsidR="00CD03A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234A">
        <w:rPr>
          <w:rFonts w:ascii="Times New Roman" w:eastAsia="Times New Roman" w:hAnsi="Times New Roman" w:cs="Times New Roman"/>
          <w:sz w:val="28"/>
          <w:szCs w:val="28"/>
        </w:rPr>
        <w:t>ешения</w:t>
      </w:r>
      <w:r w:rsidRPr="00ED5D35">
        <w:rPr>
          <w:rFonts w:ascii="Times New Roman" w:eastAsia="Times New Roman" w:hAnsi="Times New Roman" w:cs="Times New Roman"/>
          <w:sz w:val="28"/>
          <w:szCs w:val="28"/>
        </w:rPr>
        <w:t>, не может быть менее одного рубля.</w:t>
      </w:r>
    </w:p>
    <w:p w14:paraId="7D20F984" w14:textId="77777777" w:rsidR="00ED5D35" w:rsidRPr="00ED5D35" w:rsidRDefault="00ED5D35" w:rsidP="00ED5D3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D35">
        <w:rPr>
          <w:rFonts w:ascii="Times New Roman" w:eastAsia="Times New Roman" w:hAnsi="Times New Roman" w:cs="Times New Roman"/>
          <w:sz w:val="28"/>
          <w:szCs w:val="28"/>
        </w:rPr>
        <w:t xml:space="preserve">3. Льготный период устанавливается с 14 марта по 31 декабря 2022 года </w:t>
      </w:r>
      <w:r w:rsidRPr="00ED5D35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включительно.</w:t>
      </w:r>
    </w:p>
    <w:p w14:paraId="75113E5A" w14:textId="77777777" w:rsidR="00760030" w:rsidRPr="006856B8" w:rsidRDefault="008E2459" w:rsidP="00AC67D8">
      <w:pPr>
        <w:autoSpaceDE w:val="0"/>
        <w:autoSpaceDN w:val="0"/>
        <w:adjustRightInd w:val="0"/>
        <w:spacing w:after="0" w:line="0" w:lineRule="atLeast"/>
        <w:ind w:right="-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23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0030" w:rsidRP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Решения возложить </w:t>
      </w:r>
      <w:r w:rsidR="006856B8" w:rsidRP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комиссию по бюджету, финансам и налоговой политике Минусинского городского Совета депутатов.</w:t>
      </w:r>
    </w:p>
    <w:p w14:paraId="3191F736" w14:textId="77777777" w:rsidR="00760030" w:rsidRDefault="0021234A" w:rsidP="00EB2F63">
      <w:pPr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 и распространяет своей действие на правоотношения, возникшие с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</w:p>
    <w:p w14:paraId="47C5977A" w14:textId="77777777" w:rsidR="00760030" w:rsidRDefault="00760030" w:rsidP="00AC67D8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0FA64" w14:textId="77777777" w:rsidR="00F04E0C" w:rsidRDefault="00F04E0C" w:rsidP="00AC67D8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28459" w14:textId="77777777" w:rsidR="00F04E0C" w:rsidRDefault="00F04E0C" w:rsidP="00AC67D8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C491D" w14:textId="77777777" w:rsidR="00F04E0C" w:rsidRDefault="00F04E0C" w:rsidP="00AC67D8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568FA" w14:textId="44E46869" w:rsidR="00417E50" w:rsidRDefault="00760030" w:rsidP="00AC67D8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17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1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Минусинского</w:t>
      </w:r>
      <w:r w:rsidR="0041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24B3B0" w14:textId="4CBE8AEC" w:rsidR="00760030" w:rsidRDefault="00417E50" w:rsidP="00417E5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279C48DA" w14:textId="77777777" w:rsidR="00211FB0" w:rsidRDefault="00211FB0" w:rsidP="00AC67D8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AC9FD" w14:textId="458942E4" w:rsidR="00760030" w:rsidRDefault="00760030" w:rsidP="00AC67D8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А.О. Первухин                                                  </w:t>
      </w:r>
      <w:r w:rsidR="0021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Л.И. Чумаченко      </w:t>
      </w:r>
    </w:p>
    <w:p w14:paraId="4E73B844" w14:textId="77777777" w:rsidR="00760030" w:rsidRDefault="00760030" w:rsidP="00AC67D8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4870DBE0" w14:textId="77777777" w:rsidR="00760030" w:rsidRDefault="00760030" w:rsidP="0076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14:paraId="2CAFEBAE" w14:textId="77777777" w:rsidR="00760030" w:rsidRDefault="00760030" w:rsidP="0076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13ABD" w14:textId="77777777" w:rsidR="00760030" w:rsidRDefault="00760030" w:rsidP="0076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75E46" w14:textId="77777777" w:rsidR="00760030" w:rsidRDefault="00760030" w:rsidP="00760030"/>
    <w:p w14:paraId="00984F6B" w14:textId="77777777" w:rsidR="00760030" w:rsidRDefault="00760030" w:rsidP="0076003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E2B60E2" w14:textId="77777777" w:rsidR="00403538" w:rsidRDefault="00403538"/>
    <w:sectPr w:rsidR="00403538" w:rsidSect="00776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5C3"/>
    <w:multiLevelType w:val="multilevel"/>
    <w:tmpl w:val="82B284F8"/>
    <w:lvl w:ilvl="0">
      <w:start w:val="1"/>
      <w:numFmt w:val="decimal"/>
      <w:lvlText w:val="%1."/>
      <w:lvlJc w:val="left"/>
      <w:pPr>
        <w:ind w:left="1125" w:hanging="495"/>
      </w:pPr>
    </w:lvl>
    <w:lvl w:ilvl="1">
      <w:start w:val="1"/>
      <w:numFmt w:val="decimal"/>
      <w:isLgl/>
      <w:lvlText w:val="%1.%2."/>
      <w:lvlJc w:val="left"/>
      <w:pPr>
        <w:ind w:left="1350" w:hanging="72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1CF"/>
    <w:rsid w:val="00000123"/>
    <w:rsid w:val="00190C30"/>
    <w:rsid w:val="001A12EC"/>
    <w:rsid w:val="00202E15"/>
    <w:rsid w:val="00211FB0"/>
    <w:rsid w:val="0021234A"/>
    <w:rsid w:val="00281027"/>
    <w:rsid w:val="00403538"/>
    <w:rsid w:val="004110D3"/>
    <w:rsid w:val="00417E50"/>
    <w:rsid w:val="0049793A"/>
    <w:rsid w:val="004C2A7E"/>
    <w:rsid w:val="00561175"/>
    <w:rsid w:val="005D3BEF"/>
    <w:rsid w:val="006856B8"/>
    <w:rsid w:val="00760030"/>
    <w:rsid w:val="00776D7D"/>
    <w:rsid w:val="007B61CF"/>
    <w:rsid w:val="008D247A"/>
    <w:rsid w:val="008E2459"/>
    <w:rsid w:val="00A6191F"/>
    <w:rsid w:val="00AC67D8"/>
    <w:rsid w:val="00AF3A1F"/>
    <w:rsid w:val="00CD03A8"/>
    <w:rsid w:val="00CD6C16"/>
    <w:rsid w:val="00D4629B"/>
    <w:rsid w:val="00D6103F"/>
    <w:rsid w:val="00D779E0"/>
    <w:rsid w:val="00E779AF"/>
    <w:rsid w:val="00EB2F63"/>
    <w:rsid w:val="00ED5D35"/>
    <w:rsid w:val="00EF1A53"/>
    <w:rsid w:val="00F04E0C"/>
    <w:rsid w:val="00F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E579"/>
  <w15:docId w15:val="{1D5F1F74-4E26-4B03-ACF3-0D79AF70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0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30"/>
    <w:pPr>
      <w:ind w:left="720"/>
      <w:contextualSpacing/>
    </w:pPr>
  </w:style>
  <w:style w:type="table" w:styleId="a4">
    <w:name w:val="Table Grid"/>
    <w:basedOn w:val="a1"/>
    <w:uiPriority w:val="39"/>
    <w:rsid w:val="0076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1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0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619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cp:lastPrinted>2022-11-03T04:41:00Z</cp:lastPrinted>
  <dcterms:created xsi:type="dcterms:W3CDTF">2022-11-09T07:06:00Z</dcterms:created>
  <dcterms:modified xsi:type="dcterms:W3CDTF">2022-12-12T07:50:00Z</dcterms:modified>
</cp:coreProperties>
</file>