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B2C" w:rsidRPr="00360B2C" w:rsidRDefault="00360B2C" w:rsidP="00360B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59112337"/>
      <w:r w:rsidRPr="00360B2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60B2C" w:rsidRPr="00360B2C" w:rsidRDefault="00360B2C" w:rsidP="00360B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0B2C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360B2C" w:rsidRPr="00360B2C" w:rsidRDefault="00360B2C" w:rsidP="00360B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0B2C">
        <w:rPr>
          <w:rFonts w:ascii="Times New Roman" w:hAnsi="Times New Roman" w:cs="Times New Roman"/>
          <w:sz w:val="28"/>
          <w:szCs w:val="28"/>
        </w:rPr>
        <w:t>МУНИЦИПАЛЬНОЕ ОБРАЗОВАНИЕ ГОРОД МИНУСИНСК</w:t>
      </w:r>
    </w:p>
    <w:p w:rsidR="00360B2C" w:rsidRPr="00360B2C" w:rsidRDefault="00360B2C" w:rsidP="00360B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0B2C">
        <w:rPr>
          <w:rFonts w:ascii="Times New Roman" w:hAnsi="Times New Roman" w:cs="Times New Roman"/>
          <w:sz w:val="28"/>
          <w:szCs w:val="28"/>
        </w:rPr>
        <w:t xml:space="preserve"> МИНУСИНСКИЙ ГОРОДСКОЙ СОВЕТ ДЕПУТАТОВ</w:t>
      </w:r>
    </w:p>
    <w:p w:rsidR="00360B2C" w:rsidRPr="00360B2C" w:rsidRDefault="00360B2C" w:rsidP="00360B2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60B2C" w:rsidRPr="00360B2C" w:rsidRDefault="00360B2C" w:rsidP="00360B2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60B2C">
        <w:rPr>
          <w:rFonts w:ascii="Times New Roman" w:hAnsi="Times New Roman" w:cs="Times New Roman"/>
          <w:b/>
          <w:sz w:val="48"/>
          <w:szCs w:val="48"/>
        </w:rPr>
        <w:t>РЕШЕНИЕ</w:t>
      </w:r>
    </w:p>
    <w:p w:rsidR="001F68BA" w:rsidRPr="00360B2C" w:rsidRDefault="001F68BA" w:rsidP="006974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75260" w:rsidRDefault="00360B2C" w:rsidP="006974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27.04.2022                                                                                                            №52-355р</w:t>
      </w:r>
    </w:p>
    <w:p w:rsidR="001F68BA" w:rsidRPr="00360B2C" w:rsidRDefault="001F68BA" w:rsidP="00B461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75260" w:rsidRPr="00360B2C" w:rsidRDefault="00975260" w:rsidP="00360B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0B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</w:t>
      </w:r>
      <w:r w:rsidR="0046163A" w:rsidRPr="00360B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приостановлении действия решения Минусинского городского Совета депутатов от 30.03.2022 № 51-344р «О размещении нестационарных торговых объектов на территории муниципального образования город Минусинск» </w:t>
      </w:r>
      <w:r w:rsidR="00EA1431" w:rsidRPr="00360B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части</w:t>
      </w:r>
    </w:p>
    <w:p w:rsidR="00697407" w:rsidRPr="00360B2C" w:rsidRDefault="00697407" w:rsidP="0069740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75260" w:rsidRDefault="00975260" w:rsidP="0069740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26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от 26.07.2006 № 135-ФЗ «О защите конкуренции», Постановление</w:t>
      </w:r>
      <w:r w:rsidR="00E964F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75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РФ от 12.03.2022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975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353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75260">
        <w:rPr>
          <w:rFonts w:ascii="Times New Roman" w:eastAsia="Times New Roman" w:hAnsi="Times New Roman" w:cs="Times New Roman"/>
          <w:color w:val="000000"/>
          <w:sz w:val="28"/>
          <w:szCs w:val="28"/>
        </w:rPr>
        <w:t>Об особенностях разрешительной деятельности в Российской Федерации в 2022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Pr="0097526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городского округа город Минусинск Красноярского края, в целях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продления срока</w:t>
      </w:r>
      <w:r w:rsidR="00E964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 договоров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5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размещения нестационарных торговых объектов на территории муниципального образования город Минусинск, Минусинский городской Совет депутатов РЕШИЛ:</w:t>
      </w:r>
    </w:p>
    <w:p w:rsidR="00975260" w:rsidRPr="00975260" w:rsidRDefault="00DD4F0F" w:rsidP="005335C5">
      <w:pPr>
        <w:widowControl w:val="0"/>
        <w:spacing w:after="0" w:line="0" w:lineRule="atLeast"/>
        <w:ind w:firstLine="4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bookmark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964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75260" w:rsidRPr="00975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5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Приостановить действие   пункта 3.1 раздела 3 </w:t>
      </w:r>
      <w:r w:rsidR="00360B2C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 к</w:t>
      </w:r>
      <w:r w:rsidR="00975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</w:t>
      </w:r>
      <w:r w:rsidR="0069740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975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5260" w:rsidRPr="00975260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Минусинского городского Совета депутатов от 30.03.2022 № 51-344р «О размещении нестационарных торговых объектов на территории муниципального образования город Минусинск</w:t>
      </w:r>
      <w:r w:rsidR="00975260">
        <w:rPr>
          <w:rFonts w:ascii="Times New Roman" w:eastAsia="Times New Roman" w:hAnsi="Times New Roman" w:cs="Times New Roman"/>
          <w:color w:val="000000"/>
          <w:sz w:val="28"/>
          <w:szCs w:val="28"/>
        </w:rPr>
        <w:t>» до 31.12.2026 года.</w:t>
      </w:r>
    </w:p>
    <w:p w:rsidR="00975260" w:rsidRPr="00975260" w:rsidRDefault="00DD4F0F" w:rsidP="005335C5">
      <w:pPr>
        <w:widowControl w:val="0"/>
        <w:tabs>
          <w:tab w:val="left" w:pos="1058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</w:t>
      </w:r>
      <w:r w:rsidR="001F68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75260" w:rsidRPr="00975260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выполнением Решения возложить на постоянную комиссию Минусинского городского Совета депутатов </w:t>
      </w:r>
      <w:proofErr w:type="gramStart"/>
      <w:r w:rsidR="00360B2C" w:rsidRPr="0097526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360B2C">
        <w:rPr>
          <w:rFonts w:ascii="Times New Roman" w:eastAsia="Times New Roman" w:hAnsi="Times New Roman" w:cs="Times New Roman"/>
          <w:sz w:val="28"/>
          <w:szCs w:val="28"/>
        </w:rPr>
        <w:t xml:space="preserve"> городскому</w:t>
      </w:r>
      <w:proofErr w:type="gramEnd"/>
      <w:r w:rsidR="00975260" w:rsidRPr="00975260">
        <w:rPr>
          <w:rFonts w:ascii="Times New Roman" w:eastAsia="Times New Roman" w:hAnsi="Times New Roman" w:cs="Times New Roman"/>
          <w:sz w:val="28"/>
          <w:szCs w:val="28"/>
        </w:rPr>
        <w:t xml:space="preserve"> и жилищно-коммунальному хозяйству, градостроительству, собственности и земельным вопросам.</w:t>
      </w:r>
    </w:p>
    <w:p w:rsidR="00975260" w:rsidRDefault="00DD4F0F" w:rsidP="001F68BA">
      <w:pPr>
        <w:widowControl w:val="0"/>
        <w:tabs>
          <w:tab w:val="left" w:pos="11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bookmark2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</w:t>
      </w:r>
      <w:r w:rsidR="001F6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75260" w:rsidRPr="00975260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вступает в силу в день, следующий за днем его официального опубликования в печатном средстве массовой информации «Минусинск официальный».</w:t>
      </w:r>
    </w:p>
    <w:p w:rsidR="001F68BA" w:rsidRPr="00975260" w:rsidRDefault="001F68BA" w:rsidP="001F68BA">
      <w:pPr>
        <w:widowControl w:val="0"/>
        <w:tabs>
          <w:tab w:val="left" w:pos="11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B2C" w:rsidRPr="00360B2C" w:rsidRDefault="00360B2C" w:rsidP="00360B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B2C">
        <w:rPr>
          <w:rFonts w:ascii="Times New Roman" w:hAnsi="Times New Roman" w:cs="Times New Roman"/>
          <w:sz w:val="28"/>
          <w:szCs w:val="28"/>
        </w:rPr>
        <w:t xml:space="preserve">Глава города Минусинска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60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60B2C">
        <w:rPr>
          <w:rFonts w:ascii="Times New Roman" w:hAnsi="Times New Roman" w:cs="Times New Roman"/>
          <w:sz w:val="28"/>
          <w:szCs w:val="28"/>
        </w:rPr>
        <w:t xml:space="preserve">Председатель Минусинского                     </w:t>
      </w:r>
    </w:p>
    <w:p w:rsidR="00360B2C" w:rsidRPr="00360B2C" w:rsidRDefault="00360B2C" w:rsidP="00360B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B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60B2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60B2C">
        <w:rPr>
          <w:rFonts w:ascii="Times New Roman" w:hAnsi="Times New Roman" w:cs="Times New Roman"/>
          <w:sz w:val="28"/>
          <w:szCs w:val="28"/>
        </w:rPr>
        <w:t xml:space="preserve">городского Совета депутатов     </w:t>
      </w:r>
    </w:p>
    <w:p w:rsidR="00360B2C" w:rsidRPr="00360B2C" w:rsidRDefault="00360B2C" w:rsidP="00360B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B2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60B2C" w:rsidRPr="00360B2C" w:rsidRDefault="00360B2C" w:rsidP="00360B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B2C">
        <w:rPr>
          <w:rFonts w:ascii="Times New Roman" w:hAnsi="Times New Roman" w:cs="Times New Roman"/>
          <w:sz w:val="28"/>
          <w:szCs w:val="28"/>
        </w:rPr>
        <w:t xml:space="preserve"> </w:t>
      </w:r>
      <w:r w:rsidR="000C61A4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Pr="00360B2C">
        <w:rPr>
          <w:rFonts w:ascii="Times New Roman" w:hAnsi="Times New Roman" w:cs="Times New Roman"/>
          <w:sz w:val="28"/>
          <w:szCs w:val="28"/>
        </w:rPr>
        <w:t xml:space="preserve">  А.О. Первухин                                                </w:t>
      </w:r>
      <w:r w:rsidR="000C61A4">
        <w:rPr>
          <w:rFonts w:ascii="Times New Roman" w:hAnsi="Times New Roman" w:cs="Times New Roman"/>
          <w:sz w:val="28"/>
          <w:szCs w:val="28"/>
        </w:rPr>
        <w:t xml:space="preserve">   </w:t>
      </w:r>
      <w:bookmarkStart w:id="3" w:name="_GoBack"/>
      <w:bookmarkEnd w:id="3"/>
      <w:r w:rsidRPr="00360B2C">
        <w:rPr>
          <w:rFonts w:ascii="Times New Roman" w:hAnsi="Times New Roman" w:cs="Times New Roman"/>
          <w:sz w:val="28"/>
          <w:szCs w:val="28"/>
        </w:rPr>
        <w:t xml:space="preserve"> </w:t>
      </w:r>
      <w:r w:rsidR="000C61A4">
        <w:rPr>
          <w:rFonts w:ascii="Times New Roman" w:hAnsi="Times New Roman" w:cs="Times New Roman"/>
          <w:sz w:val="28"/>
          <w:szCs w:val="28"/>
        </w:rPr>
        <w:t xml:space="preserve">подпись   </w:t>
      </w:r>
      <w:r w:rsidRPr="00360B2C">
        <w:rPr>
          <w:rFonts w:ascii="Times New Roman" w:hAnsi="Times New Roman" w:cs="Times New Roman"/>
          <w:sz w:val="28"/>
          <w:szCs w:val="28"/>
        </w:rPr>
        <w:t>Л.И. Чумаченко</w:t>
      </w:r>
    </w:p>
    <w:p w:rsidR="00975260" w:rsidRPr="00975260" w:rsidRDefault="00975260" w:rsidP="00975260">
      <w:pPr>
        <w:widowControl w:val="0"/>
        <w:tabs>
          <w:tab w:val="left" w:pos="12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bookmarkEnd w:id="0"/>
    <w:p w:rsidR="00DD3E37" w:rsidRDefault="00DD3E37"/>
    <w:sectPr w:rsidR="00DD3E37" w:rsidSect="00360B2C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F520F"/>
    <w:multiLevelType w:val="multilevel"/>
    <w:tmpl w:val="A40E5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766ED0"/>
    <w:multiLevelType w:val="multilevel"/>
    <w:tmpl w:val="EBBC2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A1"/>
    <w:rsid w:val="000C61A4"/>
    <w:rsid w:val="00150397"/>
    <w:rsid w:val="001F51D3"/>
    <w:rsid w:val="001F68BA"/>
    <w:rsid w:val="00264B08"/>
    <w:rsid w:val="00360B2C"/>
    <w:rsid w:val="0046163A"/>
    <w:rsid w:val="004D7250"/>
    <w:rsid w:val="005335C5"/>
    <w:rsid w:val="00697407"/>
    <w:rsid w:val="007F169A"/>
    <w:rsid w:val="00975260"/>
    <w:rsid w:val="00A30700"/>
    <w:rsid w:val="00A576A1"/>
    <w:rsid w:val="00B461D3"/>
    <w:rsid w:val="00B83541"/>
    <w:rsid w:val="00DD3E37"/>
    <w:rsid w:val="00DD4F0F"/>
    <w:rsid w:val="00E964FC"/>
    <w:rsid w:val="00EA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ED7F"/>
  <w15:chartTrackingRefBased/>
  <w15:docId w15:val="{3AC26A40-3183-4FDD-BC93-71155609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75260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97526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975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964F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6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6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5</cp:revision>
  <cp:lastPrinted>2022-04-18T01:41:00Z</cp:lastPrinted>
  <dcterms:created xsi:type="dcterms:W3CDTF">2022-04-13T10:42:00Z</dcterms:created>
  <dcterms:modified xsi:type="dcterms:W3CDTF">2022-04-27T09:44:00Z</dcterms:modified>
</cp:coreProperties>
</file>