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4D6BB" w14:textId="77777777" w:rsidR="00015F1A" w:rsidRPr="00015F1A" w:rsidRDefault="00B03277" w:rsidP="00015F1A">
      <w:pPr>
        <w:jc w:val="center"/>
        <w:rPr>
          <w:spacing w:val="20"/>
          <w:sz w:val="28"/>
          <w:szCs w:val="28"/>
        </w:rPr>
      </w:pPr>
      <w:r w:rsidRPr="00DF1299">
        <w:rPr>
          <w:sz w:val="28"/>
          <w:szCs w:val="20"/>
        </w:rPr>
        <w:t xml:space="preserve">   </w:t>
      </w:r>
      <w:r w:rsidR="00015F1A" w:rsidRPr="00015F1A">
        <w:rPr>
          <w:spacing w:val="20"/>
          <w:sz w:val="28"/>
          <w:szCs w:val="28"/>
        </w:rPr>
        <w:t>РОССИЙСКАЯ ФЕДЕРАЦИЯ</w:t>
      </w:r>
    </w:p>
    <w:p w14:paraId="5FBEAE08" w14:textId="77777777" w:rsidR="00015F1A" w:rsidRPr="00015F1A" w:rsidRDefault="00015F1A" w:rsidP="00015F1A">
      <w:pPr>
        <w:jc w:val="center"/>
        <w:rPr>
          <w:spacing w:val="20"/>
          <w:sz w:val="28"/>
          <w:szCs w:val="28"/>
        </w:rPr>
      </w:pPr>
      <w:r w:rsidRPr="00015F1A">
        <w:rPr>
          <w:spacing w:val="20"/>
          <w:sz w:val="28"/>
          <w:szCs w:val="28"/>
        </w:rPr>
        <w:t xml:space="preserve">АДМИНИСТРАЦИЯ МИНУСИНСКОГО </w:t>
      </w:r>
    </w:p>
    <w:p w14:paraId="31274A8A" w14:textId="77777777" w:rsidR="00015F1A" w:rsidRPr="00015F1A" w:rsidRDefault="00015F1A" w:rsidP="00015F1A">
      <w:pPr>
        <w:jc w:val="center"/>
        <w:rPr>
          <w:spacing w:val="20"/>
          <w:sz w:val="28"/>
          <w:szCs w:val="28"/>
        </w:rPr>
      </w:pPr>
      <w:r w:rsidRPr="00015F1A">
        <w:rPr>
          <w:spacing w:val="20"/>
          <w:sz w:val="28"/>
          <w:szCs w:val="28"/>
        </w:rPr>
        <w:t xml:space="preserve">МУНИЦИПАЛЬНОГО ОКРУГА </w:t>
      </w:r>
    </w:p>
    <w:p w14:paraId="4B635D9C" w14:textId="77777777" w:rsidR="00015F1A" w:rsidRPr="00015F1A" w:rsidRDefault="00015F1A" w:rsidP="00015F1A">
      <w:pPr>
        <w:jc w:val="center"/>
        <w:rPr>
          <w:spacing w:val="20"/>
          <w:sz w:val="28"/>
          <w:szCs w:val="28"/>
        </w:rPr>
      </w:pPr>
      <w:r w:rsidRPr="00015F1A">
        <w:rPr>
          <w:spacing w:val="20"/>
          <w:sz w:val="28"/>
          <w:szCs w:val="28"/>
        </w:rPr>
        <w:t>КРАСНОЯРСКОГО КРАЯ</w:t>
      </w:r>
    </w:p>
    <w:p w14:paraId="3E0AFC78" w14:textId="77777777" w:rsidR="00015F1A" w:rsidRPr="00015F1A" w:rsidRDefault="00015F1A" w:rsidP="00015F1A">
      <w:pPr>
        <w:rPr>
          <w:spacing w:val="20"/>
          <w:sz w:val="28"/>
          <w:szCs w:val="28"/>
        </w:rPr>
      </w:pPr>
    </w:p>
    <w:p w14:paraId="2081F10E" w14:textId="4684566B" w:rsidR="00856C6D" w:rsidRPr="004C00E5" w:rsidRDefault="00015F1A" w:rsidP="00015F1A">
      <w:pPr>
        <w:pStyle w:val="1"/>
        <w:spacing w:before="0" w:after="0"/>
        <w:ind w:right="-59"/>
        <w:jc w:val="center"/>
        <w:rPr>
          <w:rFonts w:ascii="Times New Roman" w:hAnsi="Times New Roman" w:cs="Times New Roman"/>
          <w:b w:val="0"/>
          <w:bCs w:val="0"/>
          <w:kern w:val="0"/>
          <w:sz w:val="48"/>
          <w:szCs w:val="48"/>
        </w:rPr>
      </w:pPr>
      <w:r w:rsidRPr="00015F1A">
        <w:rPr>
          <w:rFonts w:ascii="Times New Roman" w:hAnsi="Times New Roman" w:cs="Times New Roman"/>
          <w:b w:val="0"/>
          <w:bCs w:val="0"/>
          <w:spacing w:val="60"/>
          <w:kern w:val="0"/>
          <w:sz w:val="52"/>
          <w:szCs w:val="20"/>
        </w:rPr>
        <w:t>ПОСТАНОВЛЕНИЕ</w:t>
      </w:r>
    </w:p>
    <w:p w14:paraId="01DA8CB5" w14:textId="77777777" w:rsidR="00635716" w:rsidRDefault="00635716" w:rsidP="00C06987">
      <w:pPr>
        <w:ind w:right="-1" w:firstLine="567"/>
        <w:jc w:val="both"/>
        <w:rPr>
          <w:sz w:val="28"/>
        </w:rPr>
      </w:pPr>
    </w:p>
    <w:p w14:paraId="2191EEC9" w14:textId="414566E9" w:rsidR="005408D3" w:rsidRDefault="00186E0E" w:rsidP="005408D3">
      <w:pPr>
        <w:tabs>
          <w:tab w:val="left" w:pos="851"/>
        </w:tabs>
        <w:ind w:right="-1"/>
        <w:jc w:val="both"/>
        <w:rPr>
          <w:sz w:val="28"/>
        </w:rPr>
      </w:pPr>
      <w:r>
        <w:rPr>
          <w:sz w:val="28"/>
        </w:rPr>
        <w:t>03.08.2026                                                                                              № АГ-196</w:t>
      </w:r>
      <w:r w:rsidR="00550315">
        <w:rPr>
          <w:sz w:val="28"/>
        </w:rPr>
        <w:t>1</w:t>
      </w:r>
      <w:r>
        <w:rPr>
          <w:sz w:val="28"/>
        </w:rPr>
        <w:t>-п</w:t>
      </w:r>
    </w:p>
    <w:p w14:paraId="75BCC0B8" w14:textId="77777777" w:rsidR="00186E0E" w:rsidRDefault="00186E0E" w:rsidP="005408D3">
      <w:pPr>
        <w:tabs>
          <w:tab w:val="left" w:pos="851"/>
        </w:tabs>
        <w:ind w:right="-1"/>
        <w:jc w:val="both"/>
        <w:rPr>
          <w:sz w:val="28"/>
        </w:rPr>
      </w:pPr>
    </w:p>
    <w:p w14:paraId="0466F2DA" w14:textId="7E266231" w:rsidR="00C06987" w:rsidRDefault="00C06987" w:rsidP="005408D3">
      <w:pPr>
        <w:tabs>
          <w:tab w:val="left" w:pos="851"/>
        </w:tabs>
        <w:ind w:right="-1"/>
        <w:jc w:val="both"/>
        <w:rPr>
          <w:iCs/>
          <w:spacing w:val="1"/>
          <w:sz w:val="28"/>
          <w:szCs w:val="28"/>
        </w:rPr>
      </w:pPr>
      <w:r w:rsidRPr="00856C6D">
        <w:rPr>
          <w:sz w:val="28"/>
        </w:rPr>
        <w:t>О</w:t>
      </w:r>
      <w:r>
        <w:rPr>
          <w:sz w:val="28"/>
        </w:rPr>
        <w:t xml:space="preserve">   </w:t>
      </w:r>
      <w:proofErr w:type="gramStart"/>
      <w:r>
        <w:rPr>
          <w:sz w:val="28"/>
        </w:rPr>
        <w:t>внесении  изменений</w:t>
      </w:r>
      <w:proofErr w:type="gramEnd"/>
      <w:r>
        <w:rPr>
          <w:sz w:val="28"/>
        </w:rPr>
        <w:t xml:space="preserve">  в постановление Администрации Минусинского муниципального округа от 29.12.2025 № АГ-2276-п</w:t>
      </w:r>
      <w:r w:rsidRPr="00920FCC">
        <w:rPr>
          <w:sz w:val="28"/>
        </w:rPr>
        <w:t xml:space="preserve"> </w:t>
      </w:r>
      <w:r>
        <w:rPr>
          <w:sz w:val="28"/>
        </w:rPr>
        <w:t>«</w:t>
      </w:r>
      <w:r w:rsidRPr="00C06987">
        <w:rPr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C06987">
        <w:rPr>
          <w:iCs/>
          <w:spacing w:val="1"/>
          <w:sz w:val="28"/>
          <w:szCs w:val="28"/>
        </w:rPr>
        <w:t xml:space="preserve">«Перераспределение земель и (или) земельных участков, находящихся </w:t>
      </w:r>
      <w:proofErr w:type="gramStart"/>
      <w:r w:rsidRPr="00C06987">
        <w:rPr>
          <w:iCs/>
          <w:spacing w:val="1"/>
          <w:sz w:val="28"/>
          <w:szCs w:val="28"/>
        </w:rPr>
        <w:t>в муниципальной собственности</w:t>
      </w:r>
      <w:proofErr w:type="gramEnd"/>
      <w:r w:rsidRPr="00C06987">
        <w:rPr>
          <w:iCs/>
          <w:spacing w:val="1"/>
          <w:sz w:val="28"/>
          <w:szCs w:val="28"/>
        </w:rPr>
        <w:t xml:space="preserve"> или государственная собственность на которые не разграничена и земельных участков, находящихся в частной собственности</w:t>
      </w:r>
      <w:r>
        <w:rPr>
          <w:iCs/>
          <w:spacing w:val="1"/>
          <w:sz w:val="28"/>
          <w:szCs w:val="28"/>
        </w:rPr>
        <w:t>»</w:t>
      </w:r>
    </w:p>
    <w:p w14:paraId="3A8F5A99" w14:textId="77777777" w:rsidR="00C06987" w:rsidRDefault="00C06987" w:rsidP="00015F1A">
      <w:pPr>
        <w:tabs>
          <w:tab w:val="left" w:pos="851"/>
        </w:tabs>
        <w:ind w:right="-1" w:firstLine="567"/>
        <w:jc w:val="both"/>
        <w:rPr>
          <w:iCs/>
          <w:spacing w:val="1"/>
          <w:sz w:val="28"/>
          <w:szCs w:val="28"/>
        </w:rPr>
      </w:pPr>
    </w:p>
    <w:p w14:paraId="11A102FB" w14:textId="7C7F4BE4" w:rsidR="00015F1A" w:rsidRPr="004E24CC" w:rsidRDefault="00015F1A" w:rsidP="00015F1A">
      <w:pPr>
        <w:tabs>
          <w:tab w:val="left" w:pos="851"/>
        </w:tabs>
        <w:ind w:right="-1" w:firstLine="567"/>
        <w:jc w:val="both"/>
        <w:rPr>
          <w:sz w:val="28"/>
        </w:rPr>
      </w:pPr>
      <w:r w:rsidRPr="004E24CC">
        <w:rPr>
          <w:sz w:val="28"/>
        </w:rPr>
        <w:t xml:space="preserve">В соответствии с Земельным кодексом Российской Федерации,  </w:t>
      </w:r>
      <w:r>
        <w:rPr>
          <w:sz w:val="28"/>
        </w:rPr>
        <w:t>ф</w:t>
      </w:r>
      <w:r w:rsidRPr="004E24CC">
        <w:rPr>
          <w:sz w:val="28"/>
        </w:rPr>
        <w:t>едеральным</w:t>
      </w:r>
      <w:r>
        <w:rPr>
          <w:sz w:val="28"/>
        </w:rPr>
        <w:t>и</w:t>
      </w:r>
      <w:r w:rsidRPr="004E24CC">
        <w:rPr>
          <w:sz w:val="28"/>
        </w:rPr>
        <w:t xml:space="preserve"> закон</w:t>
      </w:r>
      <w:r>
        <w:rPr>
          <w:sz w:val="28"/>
        </w:rPr>
        <w:t>ами</w:t>
      </w:r>
      <w:r w:rsidRPr="004E24CC">
        <w:rPr>
          <w:sz w:val="28"/>
        </w:rPr>
        <w:t xml:space="preserve"> от 25.10.2001 № 137-ФЗ «О введении в действие Земельного кодекса Российской Федерации», от 06.10.2003 № 131-ФЗ «Об общих принципах организации местного самоуправления в Российской Федерации», </w:t>
      </w:r>
      <w:r w:rsidRPr="006A2EC1">
        <w:rPr>
          <w:sz w:val="28"/>
          <w:szCs w:val="28"/>
        </w:rPr>
        <w:t>от 20.03.2025 №33-ФЗ «Об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 xml:space="preserve">», </w:t>
      </w:r>
      <w:r w:rsidRPr="004E24CC">
        <w:rPr>
          <w:sz w:val="28"/>
        </w:rPr>
        <w:t xml:space="preserve"> от 27.07.2010 № 210-ФЗ «Об организации предоставления государственных и муниципальных услуг», Уставом </w:t>
      </w:r>
      <w:r>
        <w:rPr>
          <w:sz w:val="28"/>
        </w:rPr>
        <w:t>Минусинского муниципального округа</w:t>
      </w:r>
      <w:r w:rsidRPr="004E24CC">
        <w:rPr>
          <w:sz w:val="28"/>
        </w:rPr>
        <w:t xml:space="preserve"> Красноярского края, в целях реализации мероприятий и повышения качества по предоставлению муниципальных услуг, ПОСТАНОВЛЯЮ:</w:t>
      </w:r>
    </w:p>
    <w:p w14:paraId="1FEAF569" w14:textId="524E4ED2" w:rsidR="0048615A" w:rsidRPr="00920FCC" w:rsidRDefault="00015F1A" w:rsidP="0048615A">
      <w:pPr>
        <w:tabs>
          <w:tab w:val="left" w:pos="851"/>
        </w:tabs>
        <w:ind w:right="-1"/>
        <w:jc w:val="both"/>
      </w:pPr>
      <w:r w:rsidRPr="004E24CC">
        <w:rPr>
          <w:sz w:val="28"/>
        </w:rPr>
        <w:tab/>
        <w:t xml:space="preserve">1. </w:t>
      </w:r>
      <w:r w:rsidR="0048615A" w:rsidRPr="00715FF2">
        <w:rPr>
          <w:sz w:val="28"/>
        </w:rPr>
        <w:t xml:space="preserve">В постановление </w:t>
      </w:r>
      <w:r w:rsidR="002446AE">
        <w:rPr>
          <w:sz w:val="28"/>
        </w:rPr>
        <w:t xml:space="preserve">Администрации Минусинского муниципального округа от </w:t>
      </w:r>
      <w:r w:rsidR="0097174D">
        <w:rPr>
          <w:sz w:val="28"/>
        </w:rPr>
        <w:t>29.12.2025 № АГ-2276-п</w:t>
      </w:r>
      <w:r w:rsidR="0097174D" w:rsidRPr="00920FCC">
        <w:rPr>
          <w:sz w:val="28"/>
        </w:rPr>
        <w:t xml:space="preserve"> </w:t>
      </w:r>
      <w:r w:rsidR="0097174D">
        <w:rPr>
          <w:sz w:val="28"/>
        </w:rPr>
        <w:t>«</w:t>
      </w:r>
      <w:r w:rsidR="0097174D" w:rsidRPr="00C06987">
        <w:rPr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97174D" w:rsidRPr="00C06987">
        <w:rPr>
          <w:iCs/>
          <w:spacing w:val="1"/>
          <w:sz w:val="28"/>
          <w:szCs w:val="28"/>
        </w:rPr>
        <w:t>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</w:t>
      </w:r>
      <w:r w:rsidR="0097174D">
        <w:rPr>
          <w:iCs/>
          <w:spacing w:val="1"/>
          <w:sz w:val="28"/>
          <w:szCs w:val="28"/>
        </w:rPr>
        <w:t>»</w:t>
      </w:r>
      <w:r w:rsidR="002446AE">
        <w:rPr>
          <w:sz w:val="28"/>
          <w:szCs w:val="28"/>
        </w:rPr>
        <w:t>,</w:t>
      </w:r>
      <w:r w:rsidR="0048615A">
        <w:rPr>
          <w:sz w:val="28"/>
        </w:rPr>
        <w:t xml:space="preserve"> внести следующ</w:t>
      </w:r>
      <w:r w:rsidR="00245030">
        <w:rPr>
          <w:sz w:val="28"/>
        </w:rPr>
        <w:t>и</w:t>
      </w:r>
      <w:r w:rsidR="0048615A">
        <w:rPr>
          <w:sz w:val="28"/>
        </w:rPr>
        <w:t>е изменени</w:t>
      </w:r>
      <w:r w:rsidR="00245030">
        <w:rPr>
          <w:sz w:val="28"/>
        </w:rPr>
        <w:t>я</w:t>
      </w:r>
      <w:r w:rsidR="0048615A">
        <w:rPr>
          <w:sz w:val="28"/>
        </w:rPr>
        <w:t>:</w:t>
      </w:r>
    </w:p>
    <w:p w14:paraId="6045CFD3" w14:textId="67D99448" w:rsidR="002446AE" w:rsidRPr="002446AE" w:rsidRDefault="002446AE" w:rsidP="002446AE">
      <w:pPr>
        <w:tabs>
          <w:tab w:val="left" w:pos="851"/>
        </w:tabs>
        <w:ind w:right="-1"/>
        <w:jc w:val="both"/>
        <w:rPr>
          <w:sz w:val="28"/>
          <w:szCs w:val="28"/>
        </w:rPr>
      </w:pPr>
      <w:r w:rsidRPr="002446AE">
        <w:rPr>
          <w:sz w:val="28"/>
          <w:szCs w:val="28"/>
        </w:rPr>
        <w:tab/>
        <w:t>В приложении «Административный регламент по предоставлению муниципальной услуги</w:t>
      </w:r>
      <w:r w:rsidRPr="002446AE">
        <w:rPr>
          <w:color w:val="FF0000"/>
          <w:sz w:val="28"/>
          <w:szCs w:val="28"/>
        </w:rPr>
        <w:t xml:space="preserve"> </w:t>
      </w:r>
      <w:r w:rsidR="00AC1A12" w:rsidRPr="00C06987">
        <w:rPr>
          <w:iCs/>
          <w:spacing w:val="1"/>
          <w:sz w:val="28"/>
          <w:szCs w:val="28"/>
        </w:rPr>
        <w:t>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</w:t>
      </w:r>
      <w:r w:rsidR="00AC1A12">
        <w:rPr>
          <w:iCs/>
          <w:spacing w:val="1"/>
          <w:sz w:val="28"/>
          <w:szCs w:val="28"/>
        </w:rPr>
        <w:t>»</w:t>
      </w:r>
      <w:r>
        <w:rPr>
          <w:sz w:val="28"/>
          <w:szCs w:val="28"/>
        </w:rPr>
        <w:t>:</w:t>
      </w:r>
      <w:r w:rsidRPr="002446AE">
        <w:rPr>
          <w:sz w:val="28"/>
          <w:szCs w:val="28"/>
        </w:rPr>
        <w:t xml:space="preserve"> </w:t>
      </w:r>
    </w:p>
    <w:p w14:paraId="6DB90E25" w14:textId="2D6488A2" w:rsidR="00D96EC6" w:rsidRPr="009C67AE" w:rsidRDefault="009C67AE" w:rsidP="002446AE">
      <w:pPr>
        <w:ind w:firstLine="708"/>
        <w:jc w:val="both"/>
        <w:rPr>
          <w:sz w:val="28"/>
          <w:szCs w:val="28"/>
        </w:rPr>
      </w:pPr>
      <w:proofErr w:type="gramStart"/>
      <w:r w:rsidRPr="009C67AE">
        <w:rPr>
          <w:sz w:val="28"/>
          <w:szCs w:val="28"/>
        </w:rPr>
        <w:t>Ра</w:t>
      </w:r>
      <w:r w:rsidR="002446AE" w:rsidRPr="009C67AE">
        <w:rPr>
          <w:sz w:val="28"/>
          <w:szCs w:val="28"/>
        </w:rPr>
        <w:t xml:space="preserve">здел  </w:t>
      </w:r>
      <w:r w:rsidR="00D96EC6" w:rsidRPr="009C67AE">
        <w:rPr>
          <w:sz w:val="28"/>
          <w:szCs w:val="28"/>
          <w:lang w:val="en-US"/>
        </w:rPr>
        <w:t>II</w:t>
      </w:r>
      <w:r w:rsidR="002446AE" w:rsidRPr="009C67AE">
        <w:rPr>
          <w:sz w:val="28"/>
          <w:szCs w:val="28"/>
        </w:rPr>
        <w:t>.</w:t>
      </w:r>
      <w:proofErr w:type="gramEnd"/>
      <w:r w:rsidR="002446AE" w:rsidRPr="009C67AE">
        <w:rPr>
          <w:sz w:val="28"/>
          <w:szCs w:val="28"/>
        </w:rPr>
        <w:t xml:space="preserve"> </w:t>
      </w:r>
      <w:r w:rsidR="0044338E" w:rsidRPr="009C67AE">
        <w:rPr>
          <w:sz w:val="28"/>
          <w:szCs w:val="28"/>
        </w:rPr>
        <w:t>«</w:t>
      </w:r>
      <w:r w:rsidR="00D96EC6" w:rsidRPr="009C67AE">
        <w:rPr>
          <w:sz w:val="28"/>
          <w:szCs w:val="28"/>
        </w:rPr>
        <w:t>Стандарт предоставления Муниципальной услуги» изложить в следующей редакции:</w:t>
      </w:r>
    </w:p>
    <w:p w14:paraId="6333E4CB" w14:textId="77777777" w:rsidR="009C67AE" w:rsidRPr="009C67AE" w:rsidRDefault="00D96EC6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«</w:t>
      </w:r>
      <w:r w:rsidR="009C67AE" w:rsidRPr="009C67AE">
        <w:rPr>
          <w:sz w:val="28"/>
          <w:szCs w:val="28"/>
        </w:rPr>
        <w:t>II. Стандарт предоставления Муниципальной услуги</w:t>
      </w:r>
    </w:p>
    <w:p w14:paraId="58DD23A0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36AC8FD6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Наименование Муниципальной услуги</w:t>
      </w:r>
    </w:p>
    <w:p w14:paraId="1516CF00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2D5083CD" w14:textId="00390464" w:rsidR="00726EDD" w:rsidRPr="00726EDD" w:rsidRDefault="009C67AE" w:rsidP="00726EDD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726EDD">
        <w:rPr>
          <w:rFonts w:eastAsia="Calibri"/>
          <w:sz w:val="28"/>
          <w:szCs w:val="28"/>
          <w:lang w:eastAsia="en-US"/>
        </w:rPr>
        <w:lastRenderedPageBreak/>
        <w:t>Муниципальная услуга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</w:t>
      </w:r>
      <w:r w:rsidR="00726EDD" w:rsidRPr="00726EDD">
        <w:rPr>
          <w:color w:val="22272F"/>
          <w:sz w:val="28"/>
          <w:szCs w:val="28"/>
        </w:rPr>
        <w:t>, допускается в следующих случаях:</w:t>
      </w:r>
    </w:p>
    <w:p w14:paraId="04DD0EA4" w14:textId="0AAB9CD9" w:rsidR="00726EDD" w:rsidRPr="00726EDD" w:rsidRDefault="00740789" w:rsidP="00726EDD">
      <w:pPr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1)</w:t>
      </w:r>
      <w:r w:rsidR="00F87172">
        <w:rPr>
          <w:color w:val="22272F"/>
          <w:sz w:val="28"/>
          <w:szCs w:val="28"/>
        </w:rPr>
        <w:t xml:space="preserve"> </w:t>
      </w:r>
      <w:r w:rsidR="00726EDD" w:rsidRPr="00726EDD">
        <w:rPr>
          <w:color w:val="22272F"/>
          <w:sz w:val="28"/>
          <w:szCs w:val="28"/>
        </w:rPr>
        <w:t xml:space="preserve"> перераспределение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14:paraId="2F8761C7" w14:textId="043728EE" w:rsidR="00726EDD" w:rsidRPr="00726EDD" w:rsidRDefault="00740789" w:rsidP="00726EDD">
      <w:pPr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2)</w:t>
      </w:r>
      <w:r w:rsidR="00F87172">
        <w:rPr>
          <w:color w:val="22272F"/>
          <w:sz w:val="28"/>
          <w:szCs w:val="28"/>
        </w:rPr>
        <w:t xml:space="preserve"> </w:t>
      </w:r>
      <w:r w:rsidR="00726EDD" w:rsidRPr="00726EDD">
        <w:rPr>
          <w:color w:val="22272F"/>
          <w:sz w:val="28"/>
          <w:szCs w:val="28"/>
        </w:rPr>
        <w:t xml:space="preserve">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</w:t>
      </w:r>
      <w:proofErr w:type="spellStart"/>
      <w:r w:rsidR="00726EDD" w:rsidRPr="00726EDD">
        <w:rPr>
          <w:color w:val="22272F"/>
          <w:sz w:val="28"/>
          <w:szCs w:val="28"/>
        </w:rPr>
        <w:t>вкрапливания</w:t>
      </w:r>
      <w:proofErr w:type="spellEnd"/>
      <w:r w:rsidR="00726EDD" w:rsidRPr="00726EDD">
        <w:rPr>
          <w:color w:val="22272F"/>
          <w:sz w:val="28"/>
          <w:szCs w:val="28"/>
        </w:rPr>
        <w:t>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14:paraId="77BECB9B" w14:textId="6045DC6B" w:rsidR="00726EDD" w:rsidRPr="00726EDD" w:rsidRDefault="00740789" w:rsidP="00726EDD">
      <w:pPr>
        <w:ind w:firstLine="567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3)</w:t>
      </w:r>
      <w:r w:rsidR="00726EDD" w:rsidRPr="00726EDD">
        <w:rPr>
          <w:color w:val="22272F"/>
          <w:sz w:val="28"/>
          <w:szCs w:val="28"/>
        </w:rPr>
        <w:t xml:space="preserve">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собственности граждан и предназначенных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 </w:t>
      </w:r>
      <w:hyperlink r:id="rId8" w:anchor="/document/12131702/entry/900" w:history="1">
        <w:r w:rsidR="00726EDD" w:rsidRPr="00726EDD">
          <w:rPr>
            <w:sz w:val="28"/>
            <w:szCs w:val="28"/>
          </w:rPr>
          <w:t>максимальных размеров</w:t>
        </w:r>
      </w:hyperlink>
      <w:r w:rsidR="00726EDD" w:rsidRPr="00726EDD">
        <w:rPr>
          <w:sz w:val="28"/>
          <w:szCs w:val="28"/>
        </w:rPr>
        <w:t> земельных участков;</w:t>
      </w:r>
    </w:p>
    <w:p w14:paraId="2ED6B9A6" w14:textId="105E7C46" w:rsidR="00726EDD" w:rsidRPr="00726EDD" w:rsidRDefault="00740789" w:rsidP="00726E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F87172">
        <w:rPr>
          <w:sz w:val="28"/>
          <w:szCs w:val="28"/>
        </w:rPr>
        <w:t xml:space="preserve"> </w:t>
      </w:r>
      <w:r w:rsidR="00726EDD" w:rsidRPr="00726EDD">
        <w:rPr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и не указанных в </w:t>
      </w:r>
      <w:hyperlink r:id="rId9" w:anchor="/document/12124624/entry/392813" w:history="1">
        <w:r w:rsidR="00726EDD" w:rsidRPr="00726EDD">
          <w:rPr>
            <w:sz w:val="28"/>
            <w:szCs w:val="28"/>
          </w:rPr>
          <w:t>подпункте 3</w:t>
        </w:r>
      </w:hyperlink>
      <w:r>
        <w:t>)</w:t>
      </w:r>
      <w:r w:rsidR="00726EDD" w:rsidRPr="00726EDD">
        <w:rPr>
          <w:sz w:val="28"/>
          <w:szCs w:val="28"/>
        </w:rPr>
        <w:t> настоящего пункта, в целях обеспечения соблюдения требований, предусмотренных </w:t>
      </w:r>
      <w:hyperlink r:id="rId10" w:anchor="/document/12124624/entry/11119" w:history="1">
        <w:r w:rsidR="00726EDD" w:rsidRPr="00726EDD">
          <w:rPr>
            <w:sz w:val="28"/>
            <w:szCs w:val="28"/>
          </w:rPr>
          <w:t>статьей 11.9</w:t>
        </w:r>
      </w:hyperlink>
      <w:r w:rsidR="00726EDD" w:rsidRPr="00726EDD">
        <w:rPr>
          <w:sz w:val="28"/>
          <w:szCs w:val="28"/>
        </w:rPr>
        <w:t> </w:t>
      </w:r>
      <w:r w:rsidR="00726EDD">
        <w:rPr>
          <w:sz w:val="28"/>
          <w:szCs w:val="28"/>
        </w:rPr>
        <w:t>Земельного</w:t>
      </w:r>
      <w:r w:rsidR="00726EDD" w:rsidRPr="00726EDD">
        <w:rPr>
          <w:sz w:val="28"/>
          <w:szCs w:val="28"/>
        </w:rPr>
        <w:t xml:space="preserve"> </w:t>
      </w:r>
      <w:r w:rsidR="00F87172">
        <w:rPr>
          <w:sz w:val="28"/>
          <w:szCs w:val="28"/>
        </w:rPr>
        <w:t>к</w:t>
      </w:r>
      <w:r w:rsidR="00726EDD" w:rsidRPr="00726EDD">
        <w:rPr>
          <w:sz w:val="28"/>
          <w:szCs w:val="28"/>
        </w:rPr>
        <w:t>одекса</w:t>
      </w:r>
      <w:r w:rsidR="00F87172">
        <w:rPr>
          <w:sz w:val="28"/>
          <w:szCs w:val="28"/>
        </w:rPr>
        <w:t xml:space="preserve"> РФ</w:t>
      </w:r>
      <w:r w:rsidR="00726EDD" w:rsidRPr="00726EDD">
        <w:rPr>
          <w:sz w:val="28"/>
          <w:szCs w:val="28"/>
        </w:rPr>
        <w:t>;</w:t>
      </w:r>
    </w:p>
    <w:p w14:paraId="7E9CE972" w14:textId="58CFFD20" w:rsidR="00726EDD" w:rsidRPr="00726EDD" w:rsidRDefault="00740789" w:rsidP="00726EDD">
      <w:pPr>
        <w:ind w:firstLine="567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5)</w:t>
      </w:r>
      <w:r w:rsidR="00F87172">
        <w:rPr>
          <w:sz w:val="28"/>
          <w:szCs w:val="28"/>
        </w:rPr>
        <w:t xml:space="preserve"> </w:t>
      </w:r>
      <w:r w:rsidR="00726EDD" w:rsidRPr="00726EDD">
        <w:rPr>
          <w:sz w:val="28"/>
          <w:szCs w:val="28"/>
        </w:rPr>
        <w:t>земельные участки образуются для размещения объектов капитального строительства, предусмотренных </w:t>
      </w:r>
      <w:hyperlink r:id="rId11" w:anchor="/document/12124624/entry/49" w:history="1">
        <w:r w:rsidR="00726EDD" w:rsidRPr="00726EDD">
          <w:rPr>
            <w:sz w:val="28"/>
            <w:szCs w:val="28"/>
          </w:rPr>
          <w:t>статьей 49</w:t>
        </w:r>
      </w:hyperlink>
      <w:r w:rsidR="00726EDD" w:rsidRPr="00726EDD">
        <w:rPr>
          <w:sz w:val="28"/>
          <w:szCs w:val="28"/>
        </w:rPr>
        <w:t> </w:t>
      </w:r>
      <w:r w:rsidR="00726EDD">
        <w:rPr>
          <w:color w:val="22272F"/>
          <w:sz w:val="28"/>
          <w:szCs w:val="28"/>
        </w:rPr>
        <w:t xml:space="preserve">Земельного </w:t>
      </w:r>
      <w:r w:rsidR="00726EDD" w:rsidRPr="00726EDD">
        <w:rPr>
          <w:color w:val="22272F"/>
          <w:sz w:val="28"/>
          <w:szCs w:val="28"/>
        </w:rPr>
        <w:t xml:space="preserve"> </w:t>
      </w:r>
      <w:r w:rsidR="00F87172">
        <w:rPr>
          <w:color w:val="22272F"/>
          <w:sz w:val="28"/>
          <w:szCs w:val="28"/>
        </w:rPr>
        <w:t>к</w:t>
      </w:r>
      <w:r w:rsidR="00726EDD" w:rsidRPr="00726EDD">
        <w:rPr>
          <w:color w:val="22272F"/>
          <w:sz w:val="28"/>
          <w:szCs w:val="28"/>
        </w:rPr>
        <w:t>оде</w:t>
      </w:r>
      <w:r w:rsidR="00F87172">
        <w:rPr>
          <w:color w:val="22272F"/>
          <w:sz w:val="28"/>
          <w:szCs w:val="28"/>
        </w:rPr>
        <w:t>кса РФ</w:t>
      </w:r>
      <w:r w:rsidR="00726EDD" w:rsidRPr="00726EDD">
        <w:rPr>
          <w:color w:val="22272F"/>
          <w:sz w:val="28"/>
          <w:szCs w:val="28"/>
        </w:rPr>
        <w:t>, в том числе в целях изъятия земельных участков для государственных или муниципальных нужд.</w:t>
      </w:r>
    </w:p>
    <w:p w14:paraId="64B4B9F1" w14:textId="3FCF160E" w:rsidR="00726EDD" w:rsidRPr="00726EDD" w:rsidRDefault="00726EDD" w:rsidP="00726EDD">
      <w:pPr>
        <w:ind w:firstLine="567"/>
        <w:jc w:val="both"/>
        <w:rPr>
          <w:color w:val="22272F"/>
          <w:sz w:val="28"/>
          <w:szCs w:val="28"/>
        </w:rPr>
      </w:pPr>
      <w:r w:rsidRPr="00726EDD">
        <w:rPr>
          <w:color w:val="22272F"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осуществляется на основании соглашения между уполномоченными органами и собственниками земельных участков. При этом указанное соглашение должно содержать сведения о возникновении права государственной или муниципальной собственности и (или) права частной собственности на образуемые земельные участки.</w:t>
      </w:r>
    </w:p>
    <w:p w14:paraId="46EFBFA7" w14:textId="17DC26FC" w:rsidR="00726EDD" w:rsidRPr="00726EDD" w:rsidRDefault="00726EDD" w:rsidP="00726EDD">
      <w:pPr>
        <w:ind w:firstLine="567"/>
        <w:jc w:val="both"/>
        <w:rPr>
          <w:color w:val="22272F"/>
          <w:sz w:val="28"/>
          <w:szCs w:val="28"/>
        </w:rPr>
      </w:pPr>
      <w:r w:rsidRPr="00726EDD">
        <w:rPr>
          <w:color w:val="22272F"/>
          <w:sz w:val="28"/>
          <w:szCs w:val="28"/>
        </w:rPr>
        <w:t xml:space="preserve"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</w:t>
      </w:r>
      <w:r w:rsidRPr="00726EDD">
        <w:rPr>
          <w:color w:val="22272F"/>
          <w:sz w:val="28"/>
          <w:szCs w:val="28"/>
        </w:rPr>
        <w:lastRenderedPageBreak/>
        <w:t>участка.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осуществляется однократно.</w:t>
      </w:r>
    </w:p>
    <w:p w14:paraId="4CA749C6" w14:textId="5EE223BA" w:rsidR="00726EDD" w:rsidRPr="00726EDD" w:rsidRDefault="00726EDD" w:rsidP="00726EDD">
      <w:pPr>
        <w:ind w:firstLine="567"/>
        <w:jc w:val="both"/>
        <w:rPr>
          <w:color w:val="22272F"/>
          <w:sz w:val="28"/>
          <w:szCs w:val="28"/>
        </w:rPr>
      </w:pPr>
      <w:r w:rsidRPr="00726EDD">
        <w:rPr>
          <w:color w:val="22272F"/>
          <w:sz w:val="28"/>
          <w:szCs w:val="28"/>
        </w:rPr>
        <w:t>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государственной или муниципальной собственности, осуществляется за плату, размер которой определяется:</w:t>
      </w:r>
    </w:p>
    <w:p w14:paraId="48C615DC" w14:textId="77777777" w:rsidR="00726EDD" w:rsidRPr="00F87172" w:rsidRDefault="00726EDD" w:rsidP="00726EDD">
      <w:pPr>
        <w:ind w:firstLine="567"/>
        <w:jc w:val="both"/>
        <w:rPr>
          <w:sz w:val="28"/>
          <w:szCs w:val="28"/>
        </w:rPr>
      </w:pPr>
      <w:r w:rsidRPr="00726EDD">
        <w:rPr>
          <w:color w:val="22272F"/>
          <w:sz w:val="28"/>
          <w:szCs w:val="28"/>
        </w:rPr>
        <w:t>1) в </w:t>
      </w:r>
      <w:hyperlink r:id="rId12" w:anchor="/document/70816590/entry/1000" w:history="1">
        <w:r w:rsidRPr="00F87172">
          <w:rPr>
            <w:sz w:val="28"/>
            <w:szCs w:val="28"/>
          </w:rPr>
          <w:t>порядке</w:t>
        </w:r>
      </w:hyperlink>
      <w:r w:rsidRPr="00F87172">
        <w:rPr>
          <w:sz w:val="28"/>
          <w:szCs w:val="28"/>
        </w:rPr>
        <w:t>, установленном Правительством Российской Федерации, в отношении земельных участков, находящихся в федеральной собственности;</w:t>
      </w:r>
    </w:p>
    <w:p w14:paraId="72416618" w14:textId="77777777" w:rsidR="00726EDD" w:rsidRPr="00F87172" w:rsidRDefault="00726EDD" w:rsidP="00726EDD">
      <w:pPr>
        <w:ind w:firstLine="567"/>
        <w:jc w:val="both"/>
        <w:rPr>
          <w:sz w:val="28"/>
          <w:szCs w:val="28"/>
        </w:rPr>
      </w:pPr>
      <w:r w:rsidRPr="00F87172">
        <w:rPr>
          <w:sz w:val="28"/>
          <w:szCs w:val="28"/>
        </w:rPr>
        <w:t>2) в порядке, установленном органом государственной власти субъекта Российской Федерации, в отношении земельных участков, находящихся в собственности субъекта Российской Федерации, земель или земельных участков, государственная собственность на которые не разграничена;</w:t>
      </w:r>
    </w:p>
    <w:p w14:paraId="51F6AA5E" w14:textId="77777777" w:rsidR="00726EDD" w:rsidRPr="00F87172" w:rsidRDefault="00726EDD" w:rsidP="00726EDD">
      <w:pPr>
        <w:ind w:firstLine="567"/>
        <w:jc w:val="both"/>
        <w:rPr>
          <w:sz w:val="28"/>
          <w:szCs w:val="28"/>
        </w:rPr>
      </w:pPr>
      <w:r w:rsidRPr="00F87172">
        <w:rPr>
          <w:sz w:val="28"/>
          <w:szCs w:val="28"/>
        </w:rPr>
        <w:t>3) в порядке, установленном органом местного самоуправления, в отношении земельных участков, находящихся в муниципальной собственности.</w:t>
      </w:r>
    </w:p>
    <w:p w14:paraId="4077BF03" w14:textId="28CADDE6" w:rsidR="00726EDD" w:rsidRPr="00F87172" w:rsidRDefault="005408D3" w:rsidP="00726E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26EDD" w:rsidRPr="00F87172">
        <w:rPr>
          <w:sz w:val="28"/>
          <w:szCs w:val="28"/>
        </w:rPr>
        <w:t>асчет размера платы</w:t>
      </w:r>
      <w:r>
        <w:rPr>
          <w:sz w:val="28"/>
          <w:szCs w:val="28"/>
        </w:rPr>
        <w:t xml:space="preserve"> </w:t>
      </w:r>
      <w:r w:rsidR="00726EDD" w:rsidRPr="00726EDD">
        <w:rPr>
          <w:color w:val="22272F"/>
          <w:sz w:val="28"/>
          <w:szCs w:val="28"/>
        </w:rPr>
        <w:t>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участка, находящегося в частной собственности. Органы государственной власти и органы местного самоуправления, вправе определить категории граждан, с которых такая плата не взимается при перераспределении земельных участков, находящихся в собственности этих граждан, и земель и (или) земельных участков, находящихся в государственной или муниципальной собственности</w:t>
      </w:r>
      <w:r>
        <w:rPr>
          <w:color w:val="22272F"/>
          <w:sz w:val="28"/>
          <w:szCs w:val="28"/>
        </w:rPr>
        <w:t>.</w:t>
      </w:r>
    </w:p>
    <w:p w14:paraId="4AB2AA8E" w14:textId="699186E7" w:rsidR="00726EDD" w:rsidRPr="00726EDD" w:rsidRDefault="00726EDD" w:rsidP="00726EDD">
      <w:pPr>
        <w:ind w:firstLine="567"/>
        <w:jc w:val="both"/>
        <w:rPr>
          <w:color w:val="22272F"/>
          <w:sz w:val="28"/>
          <w:szCs w:val="28"/>
        </w:rPr>
      </w:pPr>
      <w:r w:rsidRPr="00726EDD">
        <w:rPr>
          <w:color w:val="22272F"/>
          <w:sz w:val="28"/>
          <w:szCs w:val="28"/>
        </w:rPr>
        <w:t>При перераспределении в соответствии с настоящей статьей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допускается уменьшение площади земельных участков, находящихся в частной собственности, при условии соблюдения требований к образуемым земельным участкам.</w:t>
      </w:r>
    </w:p>
    <w:p w14:paraId="6051D255" w14:textId="1660AB03" w:rsidR="009C67AE" w:rsidRPr="009C67AE" w:rsidRDefault="009C67AE" w:rsidP="009C67AE">
      <w:pPr>
        <w:widowControl w:val="0"/>
        <w:autoSpaceDE w:val="0"/>
        <w:autoSpaceDN w:val="0"/>
        <w:ind w:left="142" w:firstLine="851"/>
        <w:jc w:val="both"/>
        <w:rPr>
          <w:sz w:val="28"/>
          <w:szCs w:val="28"/>
        </w:rPr>
      </w:pPr>
      <w:r w:rsidRPr="009C67AE">
        <w:rPr>
          <w:sz w:val="28"/>
          <w:szCs w:val="28"/>
        </w:rPr>
        <w:t>2.1. Муниципальная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услуга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предоставляется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Уполномоченным</w:t>
      </w:r>
      <w:r w:rsidRPr="009C67AE">
        <w:rPr>
          <w:spacing w:val="50"/>
          <w:sz w:val="28"/>
          <w:szCs w:val="28"/>
        </w:rPr>
        <w:t xml:space="preserve"> </w:t>
      </w:r>
      <w:r w:rsidRPr="009C67AE">
        <w:rPr>
          <w:sz w:val="28"/>
          <w:szCs w:val="28"/>
        </w:rPr>
        <w:t>органом</w:t>
      </w:r>
      <w:r w:rsidRPr="009C67AE">
        <w:rPr>
          <w:spacing w:val="54"/>
          <w:sz w:val="28"/>
          <w:szCs w:val="28"/>
        </w:rPr>
        <w:t xml:space="preserve"> </w:t>
      </w:r>
      <w:r w:rsidRPr="009C67AE">
        <w:rPr>
          <w:sz w:val="28"/>
          <w:szCs w:val="28"/>
        </w:rPr>
        <w:t>– Администрацией Минусинского муниципального округа (далее Администрация)</w:t>
      </w:r>
      <w:r w:rsidR="005408D3">
        <w:rPr>
          <w:sz w:val="28"/>
          <w:szCs w:val="28"/>
        </w:rPr>
        <w:t>, в</w:t>
      </w:r>
      <w:r w:rsidR="005408D3" w:rsidRPr="005408D3">
        <w:rPr>
          <w:sz w:val="28"/>
          <w:szCs w:val="28"/>
        </w:rPr>
        <w:t xml:space="preserve"> </w:t>
      </w:r>
      <w:r w:rsidR="005408D3" w:rsidRPr="00C57AD4">
        <w:rPr>
          <w:sz w:val="28"/>
          <w:szCs w:val="28"/>
        </w:rPr>
        <w:t>лице муниципального казенного учреждения города Минусинска «Землеустройство и градостроительство» (далее – Учреждение)</w:t>
      </w:r>
      <w:r w:rsidRPr="009C67AE">
        <w:rPr>
          <w:sz w:val="28"/>
          <w:szCs w:val="28"/>
        </w:rPr>
        <w:t>.</w:t>
      </w:r>
    </w:p>
    <w:p w14:paraId="3DFEFC97" w14:textId="77777777" w:rsidR="009C67AE" w:rsidRPr="009C67AE" w:rsidRDefault="009C67AE" w:rsidP="009C67AE">
      <w:pPr>
        <w:tabs>
          <w:tab w:val="left" w:pos="851"/>
        </w:tabs>
        <w:ind w:left="142" w:firstLine="851"/>
        <w:contextualSpacing/>
        <w:jc w:val="both"/>
        <w:rPr>
          <w:rFonts w:eastAsia="Tahoma"/>
          <w:color w:val="000000"/>
          <w:sz w:val="28"/>
          <w:szCs w:val="28"/>
          <w:lang w:bidi="ru-RU"/>
        </w:rPr>
      </w:pPr>
      <w:r w:rsidRPr="009C67AE">
        <w:rPr>
          <w:rFonts w:eastAsia="Tahoma"/>
          <w:color w:val="000000"/>
          <w:sz w:val="28"/>
          <w:szCs w:val="28"/>
          <w:lang w:bidi="ru-RU"/>
        </w:rPr>
        <w:t>Показателями доступности и качества муниципальной услуги являются:</w:t>
      </w:r>
    </w:p>
    <w:p w14:paraId="7A2D1467" w14:textId="77777777" w:rsidR="009C67AE" w:rsidRPr="009C67AE" w:rsidRDefault="009C67AE" w:rsidP="009C67AE">
      <w:pPr>
        <w:ind w:left="142" w:firstLine="567"/>
        <w:jc w:val="both"/>
        <w:rPr>
          <w:rFonts w:eastAsia="Tahoma"/>
          <w:color w:val="000000"/>
          <w:sz w:val="28"/>
          <w:szCs w:val="28"/>
          <w:lang w:bidi="ru-RU"/>
        </w:rPr>
      </w:pPr>
      <w:r w:rsidRPr="009C67AE">
        <w:rPr>
          <w:rFonts w:eastAsia="Tahoma"/>
          <w:color w:val="000000"/>
          <w:sz w:val="28"/>
          <w:szCs w:val="28"/>
          <w:lang w:bidi="ru-RU"/>
        </w:rPr>
        <w:t xml:space="preserve">   соблюдение сроков предоставления муниципальной услуги, сроков выполнения отдельных административных процедур в рамках ее предоставления.</w:t>
      </w:r>
    </w:p>
    <w:p w14:paraId="2E74B4AC" w14:textId="77777777" w:rsidR="009C67AE" w:rsidRPr="009C67AE" w:rsidRDefault="009C67AE" w:rsidP="009C67AE">
      <w:pPr>
        <w:tabs>
          <w:tab w:val="left" w:pos="851"/>
        </w:tabs>
        <w:ind w:left="142" w:firstLine="709"/>
        <w:jc w:val="both"/>
        <w:rPr>
          <w:rFonts w:eastAsia="Tahoma"/>
          <w:color w:val="000000"/>
          <w:sz w:val="28"/>
          <w:szCs w:val="28"/>
          <w:lang w:bidi="ru-RU"/>
        </w:rPr>
      </w:pPr>
      <w:r w:rsidRPr="009C67AE">
        <w:rPr>
          <w:rFonts w:eastAsia="Tahoma"/>
          <w:color w:val="000000"/>
          <w:sz w:val="28"/>
          <w:szCs w:val="28"/>
          <w:lang w:bidi="ru-RU"/>
        </w:rPr>
        <w:t xml:space="preserve">  2.2. Место предоставления   муниципальной   </w:t>
      </w:r>
      <w:proofErr w:type="gramStart"/>
      <w:r w:rsidRPr="009C67AE">
        <w:rPr>
          <w:rFonts w:eastAsia="Tahoma"/>
          <w:color w:val="000000"/>
          <w:sz w:val="28"/>
          <w:szCs w:val="28"/>
          <w:lang w:bidi="ru-RU"/>
        </w:rPr>
        <w:t xml:space="preserve">услуги:   </w:t>
      </w:r>
      <w:proofErr w:type="gramEnd"/>
      <w:r w:rsidRPr="009C67AE">
        <w:rPr>
          <w:rFonts w:eastAsia="Tahoma"/>
          <w:color w:val="000000"/>
          <w:sz w:val="28"/>
          <w:szCs w:val="28"/>
          <w:lang w:bidi="ru-RU"/>
        </w:rPr>
        <w:t xml:space="preserve">Красноярский край, </w:t>
      </w:r>
      <w:proofErr w:type="spellStart"/>
      <w:r w:rsidRPr="009C67AE">
        <w:rPr>
          <w:rFonts w:eastAsia="Tahoma"/>
          <w:color w:val="000000"/>
          <w:sz w:val="28"/>
          <w:szCs w:val="28"/>
          <w:lang w:bidi="ru-RU"/>
        </w:rPr>
        <w:t>г.Минусинск</w:t>
      </w:r>
      <w:proofErr w:type="spellEnd"/>
      <w:r w:rsidRPr="009C67AE">
        <w:rPr>
          <w:rFonts w:eastAsia="Tahoma"/>
          <w:color w:val="000000"/>
          <w:sz w:val="28"/>
          <w:szCs w:val="28"/>
          <w:lang w:bidi="ru-RU"/>
        </w:rPr>
        <w:t xml:space="preserve">, </w:t>
      </w:r>
      <w:proofErr w:type="spellStart"/>
      <w:r w:rsidRPr="009C67AE">
        <w:rPr>
          <w:rFonts w:eastAsia="Tahoma"/>
          <w:color w:val="000000"/>
          <w:sz w:val="28"/>
          <w:szCs w:val="28"/>
          <w:lang w:bidi="ru-RU"/>
        </w:rPr>
        <w:t>ул.Гоголя</w:t>
      </w:r>
      <w:proofErr w:type="spellEnd"/>
      <w:r w:rsidRPr="009C67AE">
        <w:rPr>
          <w:rFonts w:eastAsia="Tahoma"/>
          <w:color w:val="000000"/>
          <w:sz w:val="28"/>
          <w:szCs w:val="28"/>
          <w:lang w:bidi="ru-RU"/>
        </w:rPr>
        <w:t>, 63.</w:t>
      </w:r>
    </w:p>
    <w:p w14:paraId="4E43EAB3" w14:textId="77777777" w:rsidR="009C67AE" w:rsidRPr="009C67AE" w:rsidRDefault="009C67AE" w:rsidP="009C67AE">
      <w:pPr>
        <w:ind w:left="142" w:firstLine="851"/>
        <w:jc w:val="both"/>
        <w:rPr>
          <w:rFonts w:eastAsia="Tahoma"/>
          <w:bCs/>
          <w:color w:val="000000"/>
          <w:sz w:val="28"/>
          <w:szCs w:val="28"/>
          <w:lang w:bidi="ru-RU"/>
        </w:rPr>
      </w:pPr>
      <w:r w:rsidRPr="009C67AE">
        <w:rPr>
          <w:rFonts w:eastAsia="Tahoma"/>
          <w:bCs/>
          <w:color w:val="000000"/>
          <w:sz w:val="28"/>
          <w:szCs w:val="28"/>
          <w:lang w:bidi="ru-RU"/>
        </w:rPr>
        <w:t xml:space="preserve">Время </w:t>
      </w:r>
      <w:r w:rsidRPr="009C67AE">
        <w:rPr>
          <w:rFonts w:eastAsia="Tahoma"/>
          <w:color w:val="000000"/>
          <w:sz w:val="28"/>
          <w:szCs w:val="28"/>
          <w:lang w:bidi="ru-RU"/>
        </w:rPr>
        <w:t>предоставления муниципальной услуги</w:t>
      </w:r>
      <w:r w:rsidRPr="009C67AE">
        <w:rPr>
          <w:rFonts w:eastAsia="Tahoma"/>
          <w:bCs/>
          <w:color w:val="000000"/>
          <w:sz w:val="28"/>
          <w:szCs w:val="28"/>
          <w:lang w:bidi="ru-RU"/>
        </w:rPr>
        <w:t xml:space="preserve">: с понедельника по четверг с 8.00 до 17.00 перерыв на обед с </w:t>
      </w:r>
      <w:proofErr w:type="gramStart"/>
      <w:r w:rsidRPr="009C67AE">
        <w:rPr>
          <w:rFonts w:eastAsia="Tahoma"/>
          <w:bCs/>
          <w:color w:val="000000"/>
          <w:sz w:val="28"/>
          <w:szCs w:val="28"/>
          <w:lang w:bidi="ru-RU"/>
        </w:rPr>
        <w:t>12.00  до</w:t>
      </w:r>
      <w:proofErr w:type="gramEnd"/>
      <w:r w:rsidRPr="009C67AE">
        <w:rPr>
          <w:rFonts w:eastAsia="Tahoma"/>
          <w:bCs/>
          <w:color w:val="000000"/>
          <w:sz w:val="28"/>
          <w:szCs w:val="28"/>
          <w:lang w:bidi="ru-RU"/>
        </w:rPr>
        <w:t xml:space="preserve"> 13.00, выходные дни - суббота, воскресенье.</w:t>
      </w:r>
    </w:p>
    <w:p w14:paraId="1E8FA20E" w14:textId="77777777" w:rsidR="009C67AE" w:rsidRPr="009C67AE" w:rsidRDefault="009C67AE" w:rsidP="009C67AE">
      <w:pPr>
        <w:ind w:left="142" w:firstLine="851"/>
        <w:jc w:val="both"/>
        <w:rPr>
          <w:rFonts w:eastAsia="Tahoma"/>
          <w:bCs/>
          <w:color w:val="000000"/>
          <w:sz w:val="28"/>
          <w:szCs w:val="28"/>
          <w:lang w:bidi="ru-RU"/>
        </w:rPr>
      </w:pPr>
      <w:r w:rsidRPr="009C67AE">
        <w:rPr>
          <w:rFonts w:eastAsia="Tahoma"/>
          <w:bCs/>
          <w:color w:val="000000"/>
          <w:sz w:val="28"/>
          <w:szCs w:val="28"/>
          <w:lang w:bidi="ru-RU"/>
        </w:rPr>
        <w:t>Телефон: 8(39132)4-02-70, е-</w:t>
      </w:r>
      <w:r w:rsidRPr="009C67AE">
        <w:rPr>
          <w:rFonts w:eastAsia="Tahoma"/>
          <w:bCs/>
          <w:color w:val="000000"/>
          <w:sz w:val="28"/>
          <w:szCs w:val="28"/>
          <w:lang w:val="en-US" w:bidi="ru-RU"/>
        </w:rPr>
        <w:t>mail</w:t>
      </w:r>
      <w:r w:rsidRPr="009C67AE">
        <w:rPr>
          <w:rFonts w:eastAsia="Tahoma"/>
          <w:bCs/>
          <w:color w:val="000000"/>
          <w:sz w:val="28"/>
          <w:szCs w:val="28"/>
          <w:lang w:bidi="ru-RU"/>
        </w:rPr>
        <w:t xml:space="preserve">: </w:t>
      </w:r>
      <w:proofErr w:type="spellStart"/>
      <w:r w:rsidRPr="009C67AE">
        <w:rPr>
          <w:rFonts w:eastAsia="Tahoma"/>
          <w:bCs/>
          <w:color w:val="000000"/>
          <w:sz w:val="28"/>
          <w:szCs w:val="28"/>
          <w:lang w:val="en-US" w:bidi="ru-RU"/>
        </w:rPr>
        <w:t>mkuzemgrad</w:t>
      </w:r>
      <w:proofErr w:type="spellEnd"/>
      <w:r w:rsidRPr="009C67AE">
        <w:rPr>
          <w:rFonts w:eastAsia="Tahoma"/>
          <w:bCs/>
          <w:color w:val="000000"/>
          <w:sz w:val="28"/>
          <w:szCs w:val="28"/>
          <w:lang w:bidi="ru-RU"/>
        </w:rPr>
        <w:t>@</w:t>
      </w:r>
      <w:r w:rsidRPr="009C67AE">
        <w:rPr>
          <w:rFonts w:eastAsia="Tahoma"/>
          <w:bCs/>
          <w:color w:val="000000"/>
          <w:sz w:val="28"/>
          <w:szCs w:val="28"/>
          <w:lang w:val="en-US" w:bidi="ru-RU"/>
        </w:rPr>
        <w:t>mail</w:t>
      </w:r>
      <w:r w:rsidRPr="009C67AE">
        <w:rPr>
          <w:rFonts w:eastAsia="Tahoma"/>
          <w:bCs/>
          <w:color w:val="000000"/>
          <w:sz w:val="28"/>
          <w:szCs w:val="28"/>
          <w:lang w:bidi="ru-RU"/>
        </w:rPr>
        <w:t>.</w:t>
      </w:r>
      <w:proofErr w:type="spellStart"/>
      <w:r w:rsidRPr="009C67AE">
        <w:rPr>
          <w:rFonts w:eastAsia="Tahoma"/>
          <w:bCs/>
          <w:color w:val="000000"/>
          <w:sz w:val="28"/>
          <w:szCs w:val="28"/>
          <w:lang w:val="en-US" w:bidi="ru-RU"/>
        </w:rPr>
        <w:t>ru</w:t>
      </w:r>
      <w:proofErr w:type="spellEnd"/>
      <w:r w:rsidRPr="009C67AE">
        <w:rPr>
          <w:rFonts w:eastAsia="Tahoma"/>
          <w:bCs/>
          <w:color w:val="000000"/>
          <w:sz w:val="28"/>
          <w:szCs w:val="28"/>
          <w:lang w:bidi="ru-RU"/>
        </w:rPr>
        <w:t>.</w:t>
      </w:r>
    </w:p>
    <w:p w14:paraId="0748C270" w14:textId="77777777" w:rsidR="009C67AE" w:rsidRPr="009C67AE" w:rsidRDefault="009C67AE" w:rsidP="009C67AE">
      <w:pPr>
        <w:ind w:left="142" w:firstLine="851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lastRenderedPageBreak/>
        <w:t>Помещения для предоставления муниципальной услуги размещаются преимущественно на нижнем этаже здания, с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14:paraId="0D5803E1" w14:textId="77777777" w:rsidR="009C67AE" w:rsidRPr="009C67AE" w:rsidRDefault="009C67AE" w:rsidP="009C67AE">
      <w:pPr>
        <w:ind w:left="142" w:firstLine="851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>В помещениях предоставления муниципальных услуг расположение интерьера, подбор и расстановка приборов и устройств, технологического и оборудования должно соответствовать пределам, установленным для зоны досягаемости заявителей, находящихся в креслах-колясках.</w:t>
      </w:r>
    </w:p>
    <w:p w14:paraId="04998344" w14:textId="77777777" w:rsidR="009C67AE" w:rsidRPr="009C67AE" w:rsidRDefault="009C67AE" w:rsidP="009C67AE">
      <w:pPr>
        <w:ind w:left="142" w:firstLine="851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 xml:space="preserve">При невозможности создания в учреждении условий для его полного </w:t>
      </w:r>
      <w:proofErr w:type="gramStart"/>
      <w:r w:rsidRPr="009C67AE">
        <w:rPr>
          <w:rFonts w:eastAsia="Tahoma"/>
          <w:sz w:val="28"/>
          <w:szCs w:val="28"/>
          <w:lang w:bidi="ru-RU"/>
        </w:rPr>
        <w:t>приспособления  с</w:t>
      </w:r>
      <w:proofErr w:type="gramEnd"/>
      <w:r w:rsidRPr="009C67AE">
        <w:rPr>
          <w:rFonts w:eastAsia="Tahoma"/>
          <w:sz w:val="28"/>
          <w:szCs w:val="28"/>
          <w:lang w:bidi="ru-RU"/>
        </w:rPr>
        <w:t xml:space="preserve">  </w:t>
      </w:r>
      <w:proofErr w:type="gramStart"/>
      <w:r w:rsidRPr="009C67AE">
        <w:rPr>
          <w:rFonts w:eastAsia="Tahoma"/>
          <w:sz w:val="28"/>
          <w:szCs w:val="28"/>
          <w:lang w:bidi="ru-RU"/>
        </w:rPr>
        <w:t>учетом  потребностей</w:t>
      </w:r>
      <w:proofErr w:type="gramEnd"/>
      <w:r w:rsidRPr="009C67AE">
        <w:rPr>
          <w:rFonts w:eastAsia="Tahoma"/>
          <w:sz w:val="28"/>
          <w:szCs w:val="28"/>
          <w:lang w:bidi="ru-RU"/>
        </w:rPr>
        <w:t xml:space="preserve">  </w:t>
      </w:r>
      <w:proofErr w:type="gramStart"/>
      <w:r w:rsidRPr="009C67AE">
        <w:rPr>
          <w:rFonts w:eastAsia="Tahoma"/>
          <w:sz w:val="28"/>
          <w:szCs w:val="28"/>
          <w:lang w:bidi="ru-RU"/>
        </w:rPr>
        <w:t>инвалидов,  учреждением</w:t>
      </w:r>
      <w:proofErr w:type="gramEnd"/>
      <w:r w:rsidRPr="009C67AE">
        <w:rPr>
          <w:rFonts w:eastAsia="Tahoma"/>
          <w:sz w:val="28"/>
          <w:szCs w:val="28"/>
          <w:lang w:bidi="ru-RU"/>
        </w:rPr>
        <w:t xml:space="preserve"> проводятся мероприятия по обеспечению беспрепятственного доступа маломобильных граждан к объекту с учетом разумного приспособления.</w:t>
      </w:r>
    </w:p>
    <w:p w14:paraId="104D87D8" w14:textId="77777777" w:rsidR="009C67AE" w:rsidRPr="009C67AE" w:rsidRDefault="009C67AE" w:rsidP="009C67AE">
      <w:pPr>
        <w:tabs>
          <w:tab w:val="left" w:pos="993"/>
        </w:tabs>
        <w:ind w:left="142" w:firstLine="851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>Для приема граждан, обратившихся за получением муниципальной услуги, выделяются отдельные помещения, снабженные соответствующими указателями. Рабочее место муниципальных служащих оснащается настенной вывеской или настольной табличкой с указанием фамилии, имени, отчества и должности. Указатели должны быть четкими, заметными и понятными, с дублированием необходимой для инвалидов звуковой либо зрительной информации, или при необходимости предоставлением текстовой и графической информации знаками, выполненными рельефно-точечным шрифтом Брайля.</w:t>
      </w:r>
    </w:p>
    <w:p w14:paraId="09612F88" w14:textId="77777777" w:rsidR="009C67AE" w:rsidRPr="009C67AE" w:rsidRDefault="009C67AE" w:rsidP="009C67AE">
      <w:pPr>
        <w:ind w:left="142" w:firstLine="851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>Места для заполнения документов оборудуются стульями, столами, обеспечиваются бланками заявлений, раздаточными информационными материалами, письменными принадлежностями.</w:t>
      </w:r>
    </w:p>
    <w:p w14:paraId="70692183" w14:textId="77777777" w:rsidR="009C67AE" w:rsidRPr="009C67AE" w:rsidRDefault="009C67AE" w:rsidP="009C67AE">
      <w:pPr>
        <w:ind w:left="142" w:firstLine="851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 xml:space="preserve"> Сотрудники учреждения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14:paraId="0C3785C5" w14:textId="77777777" w:rsidR="009C67AE" w:rsidRPr="009C67AE" w:rsidRDefault="009C67AE" w:rsidP="009C67AE">
      <w:pPr>
        <w:tabs>
          <w:tab w:val="left" w:pos="1600"/>
        </w:tabs>
        <w:ind w:left="142" w:firstLine="851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 xml:space="preserve">  При наличии на территории, прилегающей к учреждению, мест для парковки автотранспортных средств, выделяется не менее 10 процентов мест (но не менее одного места) для парковки специальных автотранспортных средств инвалидов.</w:t>
      </w:r>
    </w:p>
    <w:p w14:paraId="49138EB0" w14:textId="77777777" w:rsidR="009C67AE" w:rsidRPr="009C67AE" w:rsidRDefault="009C67AE" w:rsidP="009C67AE">
      <w:pPr>
        <w:tabs>
          <w:tab w:val="left" w:pos="1134"/>
        </w:tabs>
        <w:ind w:left="142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 xml:space="preserve">               В учреждении обеспечивается: допуск на объект сурдопереводчика, </w:t>
      </w:r>
      <w:proofErr w:type="spellStart"/>
      <w:r w:rsidRPr="009C67AE">
        <w:rPr>
          <w:rFonts w:eastAsia="Tahoma"/>
          <w:sz w:val="28"/>
          <w:szCs w:val="28"/>
          <w:lang w:bidi="ru-RU"/>
        </w:rPr>
        <w:t>тифлосурдопереводчика</w:t>
      </w:r>
      <w:proofErr w:type="spellEnd"/>
      <w:r w:rsidRPr="009C67AE">
        <w:rPr>
          <w:rFonts w:eastAsia="Tahoma"/>
          <w:sz w:val="28"/>
          <w:szCs w:val="28"/>
          <w:lang w:bidi="ru-RU"/>
        </w:rPr>
        <w:t>; сопровождение инвалидов, имеющих стойкие нарушения функции зрения и самостоятельного передвижения по территории учреждения;</w:t>
      </w:r>
    </w:p>
    <w:p w14:paraId="0E55D1A7" w14:textId="77777777" w:rsidR="009C67AE" w:rsidRPr="009C67AE" w:rsidRDefault="009C67AE" w:rsidP="009C67AE">
      <w:pPr>
        <w:ind w:left="142" w:firstLine="567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 xml:space="preserve">      допуск собаки-проводника при наличии документа, подтверждающего ее специальное обучение, выданного по форме и в порядке,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0D58B3BC" w14:textId="77777777" w:rsidR="009C67AE" w:rsidRPr="009C67AE" w:rsidRDefault="009C67AE" w:rsidP="009C67AE">
      <w:pPr>
        <w:ind w:left="142" w:firstLine="851"/>
        <w:jc w:val="both"/>
        <w:rPr>
          <w:rFonts w:eastAsia="Tahoma"/>
          <w:sz w:val="28"/>
          <w:szCs w:val="28"/>
          <w:lang w:bidi="ru-RU"/>
        </w:rPr>
      </w:pPr>
      <w:proofErr w:type="gramStart"/>
      <w:r w:rsidRPr="009C67AE">
        <w:rPr>
          <w:rFonts w:eastAsia="Tahoma"/>
          <w:sz w:val="28"/>
          <w:szCs w:val="28"/>
          <w:lang w:bidi="ru-RU"/>
        </w:rPr>
        <w:t>предоставление  инвалидам</w:t>
      </w:r>
      <w:proofErr w:type="gramEnd"/>
      <w:r w:rsidRPr="009C67AE">
        <w:rPr>
          <w:rFonts w:eastAsia="Tahoma"/>
          <w:sz w:val="28"/>
          <w:szCs w:val="28"/>
          <w:lang w:bidi="ru-RU"/>
        </w:rPr>
        <w:t xml:space="preserve">   по </w:t>
      </w:r>
      <w:proofErr w:type="gramStart"/>
      <w:r w:rsidRPr="009C67AE">
        <w:rPr>
          <w:rFonts w:eastAsia="Tahoma"/>
          <w:sz w:val="28"/>
          <w:szCs w:val="28"/>
          <w:lang w:bidi="ru-RU"/>
        </w:rPr>
        <w:t>слуху  услуги</w:t>
      </w:r>
      <w:proofErr w:type="gramEnd"/>
      <w:r w:rsidRPr="009C67AE">
        <w:rPr>
          <w:rFonts w:eastAsia="Tahoma"/>
          <w:sz w:val="28"/>
          <w:szCs w:val="28"/>
          <w:lang w:bidi="ru-RU"/>
        </w:rPr>
        <w:t xml:space="preserve">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14:paraId="1EF3F264" w14:textId="77777777" w:rsidR="009C67AE" w:rsidRPr="009C67AE" w:rsidRDefault="009C67AE" w:rsidP="009C67AE">
      <w:pPr>
        <w:ind w:left="142" w:firstLine="851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lastRenderedPageBreak/>
        <w:t xml:space="preserve">Услуги диспетчерской службы для инвалидов по слуху предоставляет оператор – сурдопереводчик Красноярского регионального отделения. </w:t>
      </w:r>
    </w:p>
    <w:p w14:paraId="0FA6978F" w14:textId="77777777" w:rsidR="009C67AE" w:rsidRPr="009C67AE" w:rsidRDefault="009C67AE" w:rsidP="009C67AE">
      <w:pPr>
        <w:ind w:left="142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 xml:space="preserve">            Общероссийской общественной организации инвалидов «Всероссийское общество глухих», который располагается по адресу: </w:t>
      </w:r>
      <w:proofErr w:type="spellStart"/>
      <w:r w:rsidRPr="009C67AE">
        <w:rPr>
          <w:rFonts w:eastAsia="Tahoma"/>
          <w:sz w:val="28"/>
          <w:szCs w:val="28"/>
          <w:lang w:bidi="ru-RU"/>
        </w:rPr>
        <w:t>г.Красноярск</w:t>
      </w:r>
      <w:proofErr w:type="spellEnd"/>
      <w:r w:rsidRPr="009C67AE">
        <w:rPr>
          <w:rFonts w:eastAsia="Tahoma"/>
          <w:sz w:val="28"/>
          <w:szCs w:val="28"/>
          <w:lang w:bidi="ru-RU"/>
        </w:rPr>
        <w:t xml:space="preserve">, </w:t>
      </w:r>
      <w:proofErr w:type="spellStart"/>
      <w:r w:rsidRPr="009C67AE">
        <w:rPr>
          <w:rFonts w:eastAsia="Tahoma"/>
          <w:sz w:val="28"/>
          <w:szCs w:val="28"/>
          <w:lang w:bidi="ru-RU"/>
        </w:rPr>
        <w:t>ул.Карла</w:t>
      </w:r>
      <w:proofErr w:type="spellEnd"/>
      <w:r w:rsidRPr="009C67AE">
        <w:rPr>
          <w:rFonts w:eastAsia="Tahoma"/>
          <w:sz w:val="28"/>
          <w:szCs w:val="28"/>
          <w:lang w:bidi="ru-RU"/>
        </w:rPr>
        <w:t xml:space="preserve"> Маркса, д. 40 (второй этаж).</w:t>
      </w:r>
    </w:p>
    <w:p w14:paraId="05110964" w14:textId="77777777" w:rsidR="009C67AE" w:rsidRPr="009C67AE" w:rsidRDefault="009C67AE" w:rsidP="009C67AE">
      <w:pPr>
        <w:ind w:left="142" w:firstLine="567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 xml:space="preserve">    Режим работы: ежедневно с 09.00 до 18.00 часов (кроме выходных и праздничных дней).</w:t>
      </w:r>
    </w:p>
    <w:p w14:paraId="79A1FCE5" w14:textId="77777777" w:rsidR="009C67AE" w:rsidRPr="009C67AE" w:rsidRDefault="009C67AE" w:rsidP="009C67AE">
      <w:pPr>
        <w:ind w:left="142" w:firstLine="851"/>
        <w:jc w:val="both"/>
        <w:rPr>
          <w:rFonts w:eastAsia="Tahoma"/>
          <w:sz w:val="28"/>
          <w:szCs w:val="28"/>
          <w:lang w:bidi="ru-RU"/>
        </w:rPr>
      </w:pPr>
      <w:r w:rsidRPr="009C67AE">
        <w:rPr>
          <w:rFonts w:eastAsia="Tahoma"/>
          <w:sz w:val="28"/>
          <w:szCs w:val="28"/>
          <w:lang w:bidi="ru-RU"/>
        </w:rPr>
        <w:t>Телефон/факс: 8 (391)227-55-44; Мобильный телефон (</w:t>
      </w:r>
      <w:r w:rsidRPr="009C67AE">
        <w:rPr>
          <w:rFonts w:eastAsia="Tahoma"/>
          <w:sz w:val="28"/>
          <w:szCs w:val="28"/>
          <w:lang w:val="en-US" w:bidi="ru-RU"/>
        </w:rPr>
        <w:t>SMS</w:t>
      </w:r>
      <w:r w:rsidRPr="009C67AE">
        <w:rPr>
          <w:rFonts w:eastAsia="Tahoma"/>
          <w:sz w:val="28"/>
          <w:szCs w:val="28"/>
          <w:lang w:bidi="ru-RU"/>
        </w:rPr>
        <w:t xml:space="preserve">): 8-965-900-57-26;  Е- </w:t>
      </w:r>
      <w:r w:rsidRPr="009C67AE">
        <w:rPr>
          <w:rFonts w:eastAsia="Tahoma"/>
          <w:sz w:val="28"/>
          <w:szCs w:val="28"/>
          <w:lang w:val="en-US" w:bidi="ru-RU"/>
        </w:rPr>
        <w:t>mail</w:t>
      </w:r>
      <w:r w:rsidRPr="009C67AE">
        <w:rPr>
          <w:rFonts w:eastAsia="Tahoma"/>
          <w:sz w:val="28"/>
          <w:szCs w:val="28"/>
          <w:lang w:bidi="ru-RU"/>
        </w:rPr>
        <w:t xml:space="preserve">: </w:t>
      </w:r>
      <w:hyperlink r:id="rId13" w:history="1">
        <w:r w:rsidRPr="009C67AE">
          <w:rPr>
            <w:rFonts w:eastAsia="Tahoma"/>
            <w:sz w:val="28"/>
            <w:szCs w:val="28"/>
            <w:lang w:val="en-US" w:bidi="ru-RU"/>
          </w:rPr>
          <w:t>kraivog</w:t>
        </w:r>
        <w:r w:rsidRPr="009C67AE">
          <w:rPr>
            <w:rFonts w:eastAsia="Tahoma"/>
            <w:sz w:val="28"/>
            <w:szCs w:val="28"/>
            <w:lang w:bidi="ru-RU"/>
          </w:rPr>
          <w:t>@</w:t>
        </w:r>
        <w:r w:rsidRPr="009C67AE">
          <w:rPr>
            <w:rFonts w:eastAsia="Tahoma"/>
            <w:sz w:val="28"/>
            <w:szCs w:val="28"/>
            <w:lang w:val="en-US" w:bidi="ru-RU"/>
          </w:rPr>
          <w:t>mail</w:t>
        </w:r>
        <w:r w:rsidRPr="009C67AE">
          <w:rPr>
            <w:rFonts w:eastAsia="Tahoma"/>
            <w:sz w:val="28"/>
            <w:szCs w:val="28"/>
            <w:lang w:bidi="ru-RU"/>
          </w:rPr>
          <w:t>.</w:t>
        </w:r>
        <w:r w:rsidRPr="009C67AE">
          <w:rPr>
            <w:rFonts w:eastAsia="Tahoma"/>
            <w:sz w:val="28"/>
            <w:szCs w:val="28"/>
            <w:lang w:val="en-US" w:bidi="ru-RU"/>
          </w:rPr>
          <w:t>ru</w:t>
        </w:r>
      </w:hyperlink>
      <w:r w:rsidRPr="009C67AE">
        <w:rPr>
          <w:rFonts w:eastAsia="Tahoma"/>
          <w:sz w:val="28"/>
          <w:szCs w:val="28"/>
          <w:lang w:bidi="ru-RU"/>
        </w:rPr>
        <w:t xml:space="preserve">; </w:t>
      </w:r>
      <w:r w:rsidRPr="009C67AE">
        <w:rPr>
          <w:rFonts w:eastAsia="Tahoma"/>
          <w:sz w:val="28"/>
          <w:szCs w:val="28"/>
          <w:lang w:val="en-US" w:bidi="ru-RU"/>
        </w:rPr>
        <w:t>Skype</w:t>
      </w:r>
      <w:r w:rsidRPr="009C67AE">
        <w:rPr>
          <w:rFonts w:eastAsia="Tahoma"/>
          <w:sz w:val="28"/>
          <w:szCs w:val="28"/>
          <w:lang w:bidi="ru-RU"/>
        </w:rPr>
        <w:t>:</w:t>
      </w:r>
      <w:proofErr w:type="spellStart"/>
      <w:r w:rsidRPr="009C67AE">
        <w:rPr>
          <w:rFonts w:eastAsia="Tahoma"/>
          <w:sz w:val="28"/>
          <w:szCs w:val="28"/>
          <w:lang w:val="en-US" w:bidi="ru-RU"/>
        </w:rPr>
        <w:t>kraivog</w:t>
      </w:r>
      <w:proofErr w:type="spellEnd"/>
      <w:r w:rsidRPr="009C67AE">
        <w:rPr>
          <w:rFonts w:eastAsia="Tahoma"/>
          <w:sz w:val="28"/>
          <w:szCs w:val="28"/>
          <w:lang w:bidi="ru-RU"/>
        </w:rPr>
        <w:t xml:space="preserve">;  </w:t>
      </w:r>
      <w:r w:rsidRPr="009C67AE">
        <w:rPr>
          <w:rFonts w:eastAsia="Tahoma"/>
          <w:sz w:val="28"/>
          <w:szCs w:val="28"/>
          <w:lang w:val="en-US" w:bidi="ru-RU"/>
        </w:rPr>
        <w:t>ooVoo</w:t>
      </w:r>
      <w:r w:rsidRPr="009C67AE">
        <w:rPr>
          <w:rFonts w:eastAsia="Tahoma"/>
          <w:sz w:val="28"/>
          <w:szCs w:val="28"/>
          <w:lang w:bidi="ru-RU"/>
        </w:rPr>
        <w:t xml:space="preserve">: </w:t>
      </w:r>
      <w:proofErr w:type="spellStart"/>
      <w:r w:rsidRPr="009C67AE">
        <w:rPr>
          <w:rFonts w:eastAsia="Tahoma"/>
          <w:sz w:val="28"/>
          <w:szCs w:val="28"/>
          <w:lang w:val="en-US" w:bidi="ru-RU"/>
        </w:rPr>
        <w:t>kraivog</w:t>
      </w:r>
      <w:proofErr w:type="spellEnd"/>
      <w:r w:rsidRPr="009C67AE">
        <w:rPr>
          <w:rFonts w:eastAsia="Tahoma"/>
          <w:sz w:val="28"/>
          <w:szCs w:val="28"/>
          <w:lang w:bidi="ru-RU"/>
        </w:rPr>
        <w:t>.</w:t>
      </w:r>
    </w:p>
    <w:p w14:paraId="566FC68A" w14:textId="77777777" w:rsidR="009C67AE" w:rsidRPr="009C67AE" w:rsidRDefault="009C67AE" w:rsidP="009C67AE">
      <w:pPr>
        <w:ind w:left="142" w:firstLine="851"/>
        <w:jc w:val="both"/>
        <w:rPr>
          <w:rFonts w:eastAsia="Tahoma"/>
          <w:color w:val="000000"/>
          <w:sz w:val="28"/>
          <w:szCs w:val="28"/>
          <w:lang w:bidi="ru-RU"/>
        </w:rPr>
      </w:pPr>
      <w:r w:rsidRPr="009C67AE">
        <w:rPr>
          <w:rFonts w:eastAsia="Tahoma"/>
          <w:color w:val="000000"/>
          <w:sz w:val="28"/>
          <w:szCs w:val="28"/>
          <w:lang w:bidi="ru-RU"/>
        </w:rPr>
        <w:t>Муниципальная услуга также может оказываться в КГБУ многофункциональный центр предоставления государственных и муниципальных услуг» (далее по тексту – КГБУ «МФЦ»). Оказание услуги КГБУ «МФЦ» осуществляется с учетом требований, устанавливаемых настоящим регламентом, а также соглашения, заключаемого с КГБУ «МФЦ».</w:t>
      </w:r>
    </w:p>
    <w:p w14:paraId="192084F6" w14:textId="77777777" w:rsidR="009C67AE" w:rsidRPr="009C67AE" w:rsidRDefault="009C67AE" w:rsidP="009C67AE">
      <w:pPr>
        <w:ind w:left="142" w:firstLine="851"/>
        <w:jc w:val="both"/>
        <w:rPr>
          <w:rFonts w:eastAsia="Tahoma"/>
          <w:color w:val="000000"/>
          <w:sz w:val="28"/>
          <w:szCs w:val="28"/>
          <w:lang w:bidi="ru-RU"/>
        </w:rPr>
      </w:pPr>
      <w:r w:rsidRPr="009C67AE">
        <w:rPr>
          <w:rFonts w:eastAsia="Tahoma"/>
          <w:color w:val="000000"/>
          <w:sz w:val="28"/>
          <w:szCs w:val="28"/>
          <w:lang w:bidi="ru-RU"/>
        </w:rPr>
        <w:t xml:space="preserve">Местонахождение КГБУ «МФЦ»: 662610, Красноярский край, </w:t>
      </w:r>
      <w:proofErr w:type="spellStart"/>
      <w:r w:rsidRPr="009C67AE">
        <w:rPr>
          <w:rFonts w:eastAsia="Tahoma"/>
          <w:color w:val="000000"/>
          <w:sz w:val="28"/>
          <w:szCs w:val="28"/>
          <w:lang w:bidi="ru-RU"/>
        </w:rPr>
        <w:t>г.Минусинск</w:t>
      </w:r>
      <w:proofErr w:type="spellEnd"/>
      <w:r w:rsidRPr="009C67AE">
        <w:rPr>
          <w:rFonts w:eastAsia="Tahoma"/>
          <w:color w:val="000000"/>
          <w:sz w:val="28"/>
          <w:szCs w:val="28"/>
          <w:lang w:bidi="ru-RU"/>
        </w:rPr>
        <w:t xml:space="preserve">, </w:t>
      </w:r>
      <w:proofErr w:type="spellStart"/>
      <w:r w:rsidRPr="009C67AE">
        <w:rPr>
          <w:rFonts w:eastAsia="Tahoma"/>
          <w:color w:val="000000"/>
          <w:sz w:val="28"/>
          <w:szCs w:val="28"/>
          <w:lang w:bidi="ru-RU"/>
        </w:rPr>
        <w:t>ул.Народная</w:t>
      </w:r>
      <w:proofErr w:type="spellEnd"/>
      <w:r w:rsidRPr="009C67AE">
        <w:rPr>
          <w:rFonts w:eastAsia="Tahoma"/>
          <w:color w:val="000000"/>
          <w:sz w:val="28"/>
          <w:szCs w:val="28"/>
          <w:lang w:bidi="ru-RU"/>
        </w:rPr>
        <w:t>, 62 «а</w:t>
      </w:r>
      <w:proofErr w:type="gramStart"/>
      <w:r w:rsidRPr="009C67AE">
        <w:rPr>
          <w:rFonts w:eastAsia="Tahoma"/>
          <w:color w:val="000000"/>
          <w:sz w:val="28"/>
          <w:szCs w:val="28"/>
          <w:lang w:bidi="ru-RU"/>
        </w:rPr>
        <w:t>»,  8</w:t>
      </w:r>
      <w:proofErr w:type="gramEnd"/>
      <w:r w:rsidRPr="009C67AE">
        <w:rPr>
          <w:rFonts w:eastAsia="Tahoma"/>
          <w:color w:val="000000"/>
          <w:sz w:val="28"/>
          <w:szCs w:val="28"/>
          <w:lang w:bidi="ru-RU"/>
        </w:rPr>
        <w:t>(93132)4-02-93.</w:t>
      </w:r>
    </w:p>
    <w:p w14:paraId="0F998944" w14:textId="77777777" w:rsidR="009C67AE" w:rsidRPr="009C67AE" w:rsidRDefault="009C67AE" w:rsidP="009C67AE">
      <w:pPr>
        <w:ind w:left="142" w:firstLine="851"/>
        <w:jc w:val="both"/>
        <w:rPr>
          <w:rFonts w:eastAsia="Tahoma"/>
          <w:color w:val="000000"/>
          <w:sz w:val="28"/>
          <w:szCs w:val="28"/>
          <w:lang w:bidi="ru-RU"/>
        </w:rPr>
      </w:pPr>
      <w:r w:rsidRPr="009C67AE">
        <w:rPr>
          <w:rFonts w:eastAsia="Tahoma"/>
          <w:color w:val="000000"/>
          <w:sz w:val="28"/>
          <w:szCs w:val="28"/>
          <w:lang w:bidi="ru-RU"/>
        </w:rPr>
        <w:t>Режим работы КГБУ «МФЦ»: понедельник – с 8.00 до 18.00 (без перерыва), вторник – с 8.00 до 18.00 (без перерыва), среда – с 8.00 до 18.00 (без перерыва), четверг – с 8.00 до 20.00 (без перерыва), пятница – с 8.00 до 18.00 (без перерыва), суббота – с 8.00 до 17.00 (без перерыва), воскресенье – выходной день.</w:t>
      </w:r>
    </w:p>
    <w:p w14:paraId="1033BC83" w14:textId="77777777" w:rsidR="009C67AE" w:rsidRPr="009C67AE" w:rsidRDefault="009C67AE" w:rsidP="009C67AE">
      <w:pPr>
        <w:ind w:left="142" w:firstLine="851"/>
        <w:jc w:val="both"/>
        <w:rPr>
          <w:rFonts w:eastAsia="Tahoma"/>
          <w:color w:val="000000"/>
          <w:sz w:val="28"/>
          <w:szCs w:val="28"/>
          <w:lang w:bidi="ru-RU"/>
        </w:rPr>
      </w:pPr>
      <w:r w:rsidRPr="009C67AE">
        <w:rPr>
          <w:rFonts w:eastAsia="Tahoma"/>
          <w:color w:val="000000"/>
          <w:sz w:val="28"/>
          <w:szCs w:val="28"/>
          <w:lang w:bidi="ru-RU"/>
        </w:rPr>
        <w:t xml:space="preserve">Адрес электронной почты: </w:t>
      </w:r>
      <w:hyperlink r:id="rId14" w:history="1">
        <w:r w:rsidRPr="009C67AE">
          <w:rPr>
            <w:rFonts w:eastAsia="Tahoma"/>
            <w:sz w:val="28"/>
            <w:szCs w:val="28"/>
            <w:u w:val="single"/>
            <w:lang w:bidi="ru-RU"/>
          </w:rPr>
          <w:t>info@24mfc.ru.</w:t>
        </w:r>
      </w:hyperlink>
      <w:r w:rsidRPr="009C67AE">
        <w:rPr>
          <w:rFonts w:eastAsia="Tahoma"/>
          <w:color w:val="000000"/>
          <w:sz w:val="28"/>
          <w:szCs w:val="28"/>
          <w:lang w:bidi="ru-RU"/>
        </w:rPr>
        <w:t xml:space="preserve"> </w:t>
      </w:r>
    </w:p>
    <w:p w14:paraId="2BD3BA05" w14:textId="77777777" w:rsidR="009C67AE" w:rsidRPr="009C67AE" w:rsidRDefault="009C67AE" w:rsidP="009C67AE">
      <w:pPr>
        <w:ind w:left="142" w:firstLine="851"/>
        <w:jc w:val="both"/>
        <w:rPr>
          <w:rFonts w:eastAsia="Tahoma"/>
          <w:color w:val="000000"/>
          <w:sz w:val="28"/>
          <w:szCs w:val="28"/>
          <w:lang w:bidi="ru-RU"/>
        </w:rPr>
      </w:pPr>
      <w:r w:rsidRPr="009C67AE">
        <w:rPr>
          <w:rFonts w:eastAsia="Tahoma"/>
          <w:color w:val="000000"/>
          <w:sz w:val="28"/>
          <w:szCs w:val="28"/>
          <w:lang w:bidi="ru-RU"/>
        </w:rPr>
        <w:t>Прием осуществляется в течение всего времени предоставления муниципальной услуги.</w:t>
      </w:r>
    </w:p>
    <w:p w14:paraId="74940FC7" w14:textId="77777777" w:rsidR="009C67AE" w:rsidRPr="009C67AE" w:rsidRDefault="009C67AE" w:rsidP="009C67AE">
      <w:pPr>
        <w:tabs>
          <w:tab w:val="left" w:pos="1418"/>
        </w:tabs>
        <w:ind w:left="142" w:firstLine="851"/>
        <w:jc w:val="both"/>
        <w:rPr>
          <w:color w:val="000000"/>
          <w:sz w:val="28"/>
          <w:szCs w:val="28"/>
          <w:lang w:bidi="ru-RU"/>
        </w:rPr>
      </w:pPr>
      <w:r w:rsidRPr="009C67AE">
        <w:rPr>
          <w:color w:val="000000"/>
          <w:sz w:val="28"/>
          <w:szCs w:val="28"/>
          <w:lang w:bidi="ru-RU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6F2E4DCF" w14:textId="77777777" w:rsidR="009C67AE" w:rsidRPr="009C67AE" w:rsidRDefault="009C67AE" w:rsidP="009C67AE">
      <w:pPr>
        <w:widowControl w:val="0"/>
        <w:autoSpaceDE w:val="0"/>
        <w:autoSpaceDN w:val="0"/>
        <w:ind w:left="142" w:firstLine="851"/>
        <w:jc w:val="both"/>
        <w:rPr>
          <w:sz w:val="28"/>
          <w:szCs w:val="28"/>
        </w:rPr>
      </w:pPr>
      <w:r w:rsidRPr="009C67AE">
        <w:rPr>
          <w:sz w:val="28"/>
          <w:szCs w:val="28"/>
        </w:rPr>
        <w:t>2.3.  В</w:t>
      </w:r>
      <w:r w:rsidRPr="009C67AE">
        <w:rPr>
          <w:spacing w:val="1"/>
          <w:sz w:val="28"/>
          <w:szCs w:val="28"/>
        </w:rPr>
        <w:t xml:space="preserve">      </w:t>
      </w:r>
      <w:r w:rsidRPr="009C67AE">
        <w:rPr>
          <w:sz w:val="28"/>
          <w:szCs w:val="28"/>
        </w:rPr>
        <w:t xml:space="preserve">предоставлении  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муниципальной</w:t>
      </w:r>
      <w:r w:rsidRPr="009C67AE">
        <w:rPr>
          <w:spacing w:val="1"/>
          <w:sz w:val="28"/>
          <w:szCs w:val="28"/>
        </w:rPr>
        <w:t xml:space="preserve">   </w:t>
      </w:r>
      <w:r w:rsidRPr="009C67AE">
        <w:rPr>
          <w:sz w:val="28"/>
          <w:szCs w:val="28"/>
        </w:rPr>
        <w:t>услуги</w:t>
      </w:r>
      <w:r w:rsidRPr="009C67AE">
        <w:rPr>
          <w:spacing w:val="1"/>
          <w:sz w:val="28"/>
          <w:szCs w:val="28"/>
        </w:rPr>
        <w:t xml:space="preserve">     </w:t>
      </w:r>
      <w:r w:rsidRPr="009C67AE">
        <w:rPr>
          <w:sz w:val="28"/>
          <w:szCs w:val="28"/>
        </w:rPr>
        <w:t xml:space="preserve">принимают    участие </w:t>
      </w:r>
      <w:r w:rsidRPr="009C67AE">
        <w:rPr>
          <w:color w:val="000000"/>
          <w:sz w:val="28"/>
          <w:szCs w:val="28"/>
        </w:rPr>
        <w:t>многофункциональные центры предоставления государственных и муниципальных услуг.</w:t>
      </w:r>
    </w:p>
    <w:p w14:paraId="5E6BFC9A" w14:textId="77777777" w:rsidR="009C67AE" w:rsidRPr="009C67AE" w:rsidRDefault="009C67AE" w:rsidP="009C67AE">
      <w:pPr>
        <w:widowControl w:val="0"/>
        <w:tabs>
          <w:tab w:val="left" w:pos="1856"/>
          <w:tab w:val="left" w:pos="4274"/>
          <w:tab w:val="left" w:pos="6802"/>
          <w:tab w:val="left" w:pos="9395"/>
        </w:tabs>
        <w:autoSpaceDE w:val="0"/>
        <w:autoSpaceDN w:val="0"/>
        <w:ind w:left="142" w:firstLine="851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 xml:space="preserve">При   предоставлении муниципальной </w:t>
      </w:r>
      <w:r w:rsidRPr="009C67AE">
        <w:rPr>
          <w:spacing w:val="-1"/>
          <w:sz w:val="28"/>
          <w:szCs w:val="28"/>
          <w:lang w:eastAsia="en-US"/>
        </w:rPr>
        <w:t xml:space="preserve">услуги </w:t>
      </w:r>
      <w:r w:rsidRPr="009C67AE">
        <w:rPr>
          <w:sz w:val="28"/>
          <w:szCs w:val="28"/>
          <w:lang w:eastAsia="en-US"/>
        </w:rPr>
        <w:t>Уполномоченный</w:t>
      </w:r>
      <w:r w:rsidRPr="009C67AE">
        <w:rPr>
          <w:spacing w:val="-4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орган взаимодействует с:</w:t>
      </w:r>
    </w:p>
    <w:p w14:paraId="6FC68A44" w14:textId="77777777" w:rsidR="009C67AE" w:rsidRPr="009C67AE" w:rsidRDefault="009C67AE" w:rsidP="009C67AE">
      <w:pPr>
        <w:widowControl w:val="0"/>
        <w:autoSpaceDE w:val="0"/>
        <w:autoSpaceDN w:val="0"/>
        <w:ind w:left="142" w:firstLine="851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2.3.1. Федеральной налоговой службой в части получения сведений из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Единого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государственного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реестра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юридических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лиц,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сведений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из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Единого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государственного</w:t>
      </w:r>
      <w:r w:rsidRPr="009C67AE">
        <w:rPr>
          <w:spacing w:val="-4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реестра</w:t>
      </w:r>
      <w:r w:rsidRPr="009C67AE">
        <w:rPr>
          <w:spacing w:val="-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индивидуальных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предпринимателей;</w:t>
      </w:r>
    </w:p>
    <w:p w14:paraId="2EB3493E" w14:textId="77777777" w:rsidR="009C67AE" w:rsidRPr="009C67AE" w:rsidRDefault="009C67AE" w:rsidP="009C67AE">
      <w:pPr>
        <w:widowControl w:val="0"/>
        <w:autoSpaceDE w:val="0"/>
        <w:autoSpaceDN w:val="0"/>
        <w:ind w:left="142" w:firstLine="851"/>
        <w:jc w:val="both"/>
        <w:rPr>
          <w:sz w:val="28"/>
          <w:szCs w:val="28"/>
        </w:rPr>
      </w:pPr>
      <w:r w:rsidRPr="009C67AE">
        <w:rPr>
          <w:sz w:val="28"/>
          <w:szCs w:val="28"/>
        </w:rPr>
        <w:t xml:space="preserve">2.3.2. Федеральной  </w:t>
      </w:r>
      <w:r w:rsidRPr="009C67AE">
        <w:rPr>
          <w:spacing w:val="51"/>
          <w:sz w:val="28"/>
          <w:szCs w:val="28"/>
        </w:rPr>
        <w:t xml:space="preserve"> </w:t>
      </w:r>
      <w:r w:rsidRPr="009C67AE">
        <w:rPr>
          <w:sz w:val="28"/>
          <w:szCs w:val="28"/>
        </w:rPr>
        <w:t xml:space="preserve">службой   </w:t>
      </w:r>
      <w:r w:rsidRPr="009C67AE">
        <w:rPr>
          <w:spacing w:val="50"/>
          <w:sz w:val="28"/>
          <w:szCs w:val="28"/>
        </w:rPr>
        <w:t xml:space="preserve"> </w:t>
      </w:r>
      <w:r w:rsidRPr="009C67AE">
        <w:rPr>
          <w:sz w:val="28"/>
          <w:szCs w:val="28"/>
        </w:rPr>
        <w:t xml:space="preserve">государственной   </w:t>
      </w:r>
      <w:r w:rsidRPr="009C67AE">
        <w:rPr>
          <w:spacing w:val="50"/>
          <w:sz w:val="28"/>
          <w:szCs w:val="28"/>
        </w:rPr>
        <w:t xml:space="preserve"> </w:t>
      </w:r>
      <w:r w:rsidRPr="009C67AE">
        <w:rPr>
          <w:sz w:val="28"/>
          <w:szCs w:val="28"/>
        </w:rPr>
        <w:t>регистрации, кадастра</w:t>
      </w:r>
      <w:r w:rsidRPr="009C67AE">
        <w:rPr>
          <w:spacing w:val="-68"/>
          <w:sz w:val="28"/>
          <w:szCs w:val="28"/>
        </w:rPr>
        <w:t xml:space="preserve"> </w:t>
      </w:r>
      <w:r w:rsidRPr="009C67AE">
        <w:rPr>
          <w:sz w:val="28"/>
          <w:szCs w:val="28"/>
        </w:rPr>
        <w:t>и картографии в части получения сведений из Единого государственного реестра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недвижимости;</w:t>
      </w:r>
    </w:p>
    <w:p w14:paraId="2F0D90CA" w14:textId="77777777" w:rsidR="009C67AE" w:rsidRPr="009C67AE" w:rsidRDefault="009C67AE" w:rsidP="009C67AE">
      <w:pPr>
        <w:widowControl w:val="0"/>
        <w:autoSpaceDE w:val="0"/>
        <w:autoSpaceDN w:val="0"/>
        <w:ind w:left="142" w:firstLine="851"/>
        <w:jc w:val="both"/>
        <w:rPr>
          <w:sz w:val="28"/>
          <w:szCs w:val="28"/>
        </w:rPr>
      </w:pPr>
      <w:r w:rsidRPr="009C67AE">
        <w:rPr>
          <w:sz w:val="28"/>
          <w:szCs w:val="28"/>
        </w:rPr>
        <w:t>2.3.3. Иными органами государственной власти, органами государственной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власти, органами местного самоуправления, уполномоченными на предоставление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документов.</w:t>
      </w:r>
      <w:r w:rsidRPr="009C67AE">
        <w:rPr>
          <w:spacing w:val="-4"/>
          <w:sz w:val="28"/>
          <w:szCs w:val="28"/>
        </w:rPr>
        <w:t xml:space="preserve"> </w:t>
      </w:r>
    </w:p>
    <w:p w14:paraId="367850E0" w14:textId="77777777" w:rsidR="009C67AE" w:rsidRPr="009C67AE" w:rsidRDefault="009C67AE" w:rsidP="009C67AE">
      <w:pPr>
        <w:widowControl w:val="0"/>
        <w:tabs>
          <w:tab w:val="left" w:pos="1594"/>
        </w:tabs>
        <w:autoSpaceDE w:val="0"/>
        <w:autoSpaceDN w:val="0"/>
        <w:ind w:left="142" w:firstLine="851"/>
        <w:jc w:val="both"/>
        <w:rPr>
          <w:sz w:val="28"/>
          <w:szCs w:val="28"/>
        </w:rPr>
      </w:pPr>
      <w:r w:rsidRPr="009C67AE">
        <w:rPr>
          <w:sz w:val="28"/>
          <w:szCs w:val="28"/>
        </w:rPr>
        <w:t>2.4. В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предоставлении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муниципальной услуги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могут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принимать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участие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многофункциональные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центры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предоставления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государственных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и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lastRenderedPageBreak/>
        <w:t>муниципальных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услуг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(далее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–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МФЦ)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при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наличии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соответствующего соглашения о взаимодействии между МФЦ и Уполномоченным</w:t>
      </w:r>
      <w:r w:rsidRPr="009C67AE">
        <w:rPr>
          <w:spacing w:val="1"/>
          <w:sz w:val="28"/>
          <w:szCs w:val="28"/>
        </w:rPr>
        <w:t xml:space="preserve"> </w:t>
      </w:r>
      <w:r w:rsidRPr="009C67AE">
        <w:rPr>
          <w:sz w:val="28"/>
          <w:szCs w:val="28"/>
        </w:rPr>
        <w:t>органом,</w:t>
      </w:r>
      <w:r w:rsidRPr="009C67AE">
        <w:rPr>
          <w:spacing w:val="-16"/>
          <w:sz w:val="28"/>
          <w:szCs w:val="28"/>
        </w:rPr>
        <w:t xml:space="preserve"> </w:t>
      </w:r>
      <w:r w:rsidRPr="009C67AE">
        <w:rPr>
          <w:sz w:val="28"/>
          <w:szCs w:val="28"/>
        </w:rPr>
        <w:t>заключенным</w:t>
      </w:r>
      <w:r w:rsidRPr="009C67AE">
        <w:rPr>
          <w:spacing w:val="-16"/>
          <w:sz w:val="28"/>
          <w:szCs w:val="28"/>
        </w:rPr>
        <w:t xml:space="preserve"> </w:t>
      </w:r>
      <w:r w:rsidRPr="009C67AE">
        <w:rPr>
          <w:sz w:val="28"/>
          <w:szCs w:val="28"/>
        </w:rPr>
        <w:t>в</w:t>
      </w:r>
      <w:r w:rsidRPr="009C67AE">
        <w:rPr>
          <w:spacing w:val="-16"/>
          <w:sz w:val="28"/>
          <w:szCs w:val="28"/>
        </w:rPr>
        <w:t xml:space="preserve"> </w:t>
      </w:r>
      <w:r w:rsidRPr="009C67AE">
        <w:rPr>
          <w:sz w:val="28"/>
          <w:szCs w:val="28"/>
        </w:rPr>
        <w:t>соответствии</w:t>
      </w:r>
      <w:r w:rsidRPr="009C67AE">
        <w:rPr>
          <w:spacing w:val="-14"/>
          <w:sz w:val="28"/>
          <w:szCs w:val="28"/>
        </w:rPr>
        <w:t xml:space="preserve"> </w:t>
      </w:r>
      <w:r w:rsidRPr="009C67AE">
        <w:rPr>
          <w:sz w:val="28"/>
          <w:szCs w:val="28"/>
        </w:rPr>
        <w:t>с</w:t>
      </w:r>
      <w:r w:rsidRPr="009C67AE">
        <w:rPr>
          <w:spacing w:val="-15"/>
          <w:sz w:val="28"/>
          <w:szCs w:val="28"/>
        </w:rPr>
        <w:t xml:space="preserve"> </w:t>
      </w:r>
      <w:r w:rsidRPr="009C67AE">
        <w:rPr>
          <w:sz w:val="28"/>
          <w:szCs w:val="28"/>
        </w:rPr>
        <w:t>постановлением</w:t>
      </w:r>
      <w:r w:rsidRPr="009C67AE">
        <w:rPr>
          <w:spacing w:val="-15"/>
          <w:sz w:val="28"/>
          <w:szCs w:val="28"/>
        </w:rPr>
        <w:t xml:space="preserve"> </w:t>
      </w:r>
      <w:r w:rsidRPr="009C67AE">
        <w:rPr>
          <w:sz w:val="28"/>
          <w:szCs w:val="28"/>
        </w:rPr>
        <w:t>Правительства</w:t>
      </w:r>
      <w:r w:rsidRPr="009C67AE">
        <w:rPr>
          <w:spacing w:val="-15"/>
          <w:sz w:val="28"/>
          <w:szCs w:val="28"/>
        </w:rPr>
        <w:t xml:space="preserve"> </w:t>
      </w:r>
      <w:r w:rsidRPr="009C67AE">
        <w:rPr>
          <w:sz w:val="28"/>
          <w:szCs w:val="28"/>
        </w:rPr>
        <w:t>Российской</w:t>
      </w:r>
      <w:r w:rsidRPr="009C67AE">
        <w:rPr>
          <w:spacing w:val="-67"/>
          <w:sz w:val="28"/>
          <w:szCs w:val="28"/>
        </w:rPr>
        <w:t xml:space="preserve"> </w:t>
      </w:r>
      <w:r w:rsidRPr="009C67AE">
        <w:rPr>
          <w:sz w:val="28"/>
          <w:szCs w:val="28"/>
        </w:rPr>
        <w:t>Федерации</w:t>
      </w:r>
      <w:r w:rsidRPr="009C67AE">
        <w:rPr>
          <w:spacing w:val="-3"/>
          <w:sz w:val="28"/>
          <w:szCs w:val="28"/>
        </w:rPr>
        <w:t xml:space="preserve"> </w:t>
      </w:r>
      <w:r w:rsidRPr="009C67AE">
        <w:rPr>
          <w:sz w:val="28"/>
          <w:szCs w:val="28"/>
        </w:rPr>
        <w:t>от</w:t>
      </w:r>
      <w:r w:rsidRPr="009C67AE">
        <w:rPr>
          <w:spacing w:val="-3"/>
          <w:sz w:val="28"/>
          <w:szCs w:val="28"/>
        </w:rPr>
        <w:t xml:space="preserve"> </w:t>
      </w:r>
      <w:r w:rsidRPr="009C67AE">
        <w:rPr>
          <w:sz w:val="28"/>
          <w:szCs w:val="28"/>
        </w:rPr>
        <w:t>27 сентября</w:t>
      </w:r>
      <w:r w:rsidRPr="009C67AE">
        <w:rPr>
          <w:spacing w:val="-1"/>
          <w:sz w:val="28"/>
          <w:szCs w:val="28"/>
        </w:rPr>
        <w:t xml:space="preserve"> </w:t>
      </w:r>
      <w:r w:rsidRPr="009C67AE">
        <w:rPr>
          <w:sz w:val="28"/>
          <w:szCs w:val="28"/>
        </w:rPr>
        <w:t>2011</w:t>
      </w:r>
      <w:r w:rsidRPr="009C67AE">
        <w:rPr>
          <w:spacing w:val="-1"/>
          <w:sz w:val="28"/>
          <w:szCs w:val="28"/>
        </w:rPr>
        <w:t xml:space="preserve"> </w:t>
      </w:r>
      <w:r w:rsidRPr="009C67AE">
        <w:rPr>
          <w:sz w:val="28"/>
          <w:szCs w:val="28"/>
        </w:rPr>
        <w:t>г.</w:t>
      </w:r>
      <w:r w:rsidRPr="009C67AE">
        <w:rPr>
          <w:spacing w:val="-3"/>
          <w:sz w:val="28"/>
          <w:szCs w:val="28"/>
        </w:rPr>
        <w:t xml:space="preserve"> </w:t>
      </w:r>
      <w:r w:rsidRPr="009C67AE">
        <w:rPr>
          <w:sz w:val="28"/>
          <w:szCs w:val="28"/>
        </w:rPr>
        <w:t>№</w:t>
      </w:r>
      <w:r w:rsidRPr="009C67AE">
        <w:rPr>
          <w:spacing w:val="-5"/>
          <w:sz w:val="28"/>
          <w:szCs w:val="28"/>
        </w:rPr>
        <w:t xml:space="preserve"> </w:t>
      </w:r>
      <w:r w:rsidRPr="009C67AE">
        <w:rPr>
          <w:sz w:val="28"/>
          <w:szCs w:val="28"/>
        </w:rPr>
        <w:t>797</w:t>
      </w:r>
      <w:r w:rsidRPr="009C67AE">
        <w:rPr>
          <w:spacing w:val="-1"/>
          <w:sz w:val="28"/>
          <w:szCs w:val="28"/>
        </w:rPr>
        <w:t xml:space="preserve"> </w:t>
      </w:r>
      <w:r w:rsidRPr="009C67AE">
        <w:rPr>
          <w:sz w:val="28"/>
          <w:szCs w:val="28"/>
        </w:rPr>
        <w:t>(далее –</w:t>
      </w:r>
      <w:r w:rsidRPr="009C67AE">
        <w:rPr>
          <w:spacing w:val="-2"/>
          <w:sz w:val="28"/>
          <w:szCs w:val="28"/>
        </w:rPr>
        <w:t xml:space="preserve"> </w:t>
      </w:r>
      <w:r w:rsidRPr="009C67AE">
        <w:rPr>
          <w:sz w:val="28"/>
          <w:szCs w:val="28"/>
        </w:rPr>
        <w:t>Соглашение</w:t>
      </w:r>
      <w:r w:rsidRPr="009C67AE">
        <w:rPr>
          <w:spacing w:val="-2"/>
          <w:sz w:val="28"/>
          <w:szCs w:val="28"/>
        </w:rPr>
        <w:t xml:space="preserve"> </w:t>
      </w:r>
      <w:r w:rsidRPr="009C67AE">
        <w:rPr>
          <w:sz w:val="28"/>
          <w:szCs w:val="28"/>
        </w:rPr>
        <w:t>о</w:t>
      </w:r>
      <w:r w:rsidRPr="009C67AE">
        <w:rPr>
          <w:spacing w:val="-2"/>
          <w:sz w:val="28"/>
          <w:szCs w:val="28"/>
        </w:rPr>
        <w:t xml:space="preserve"> </w:t>
      </w:r>
      <w:r w:rsidRPr="009C67AE">
        <w:rPr>
          <w:sz w:val="28"/>
          <w:szCs w:val="28"/>
        </w:rPr>
        <w:t>взаимодействии).</w:t>
      </w:r>
    </w:p>
    <w:p w14:paraId="40C383C2" w14:textId="77777777" w:rsidR="009C67AE" w:rsidRPr="009C67AE" w:rsidRDefault="009C67AE" w:rsidP="009C67AE">
      <w:pPr>
        <w:widowControl w:val="0"/>
        <w:autoSpaceDE w:val="0"/>
        <w:autoSpaceDN w:val="0"/>
        <w:ind w:left="142" w:firstLine="578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 xml:space="preserve">   МФЦ,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в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которых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подается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заявление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о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предоставлении</w:t>
      </w:r>
      <w:r w:rsidRPr="009C67AE">
        <w:rPr>
          <w:spacing w:val="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муниципальной</w:t>
      </w:r>
      <w:r w:rsidRPr="009C67AE">
        <w:rPr>
          <w:spacing w:val="-4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услуги,</w:t>
      </w:r>
      <w:r w:rsidRPr="009C67AE">
        <w:rPr>
          <w:spacing w:val="-3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не</w:t>
      </w:r>
      <w:r w:rsidRPr="009C67AE">
        <w:rPr>
          <w:spacing w:val="-3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могут</w:t>
      </w:r>
      <w:r w:rsidRPr="009C67AE">
        <w:rPr>
          <w:spacing w:val="-3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принять</w:t>
      </w:r>
      <w:r w:rsidRPr="009C67AE">
        <w:rPr>
          <w:spacing w:val="-4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решение</w:t>
      </w:r>
      <w:r w:rsidRPr="009C67AE">
        <w:rPr>
          <w:spacing w:val="-6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об</w:t>
      </w:r>
      <w:r w:rsidRPr="009C67AE">
        <w:rPr>
          <w:spacing w:val="-4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отказе</w:t>
      </w:r>
      <w:r w:rsidRPr="009C67AE">
        <w:rPr>
          <w:spacing w:val="-3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в</w:t>
      </w:r>
      <w:r w:rsidRPr="009C67AE">
        <w:rPr>
          <w:spacing w:val="-5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приеме</w:t>
      </w:r>
      <w:r w:rsidRPr="009C67AE">
        <w:rPr>
          <w:spacing w:val="3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заявления</w:t>
      </w:r>
      <w:r w:rsidRPr="009C67AE">
        <w:rPr>
          <w:spacing w:val="-5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и</w:t>
      </w:r>
      <w:r w:rsidRPr="009C67AE">
        <w:rPr>
          <w:spacing w:val="-67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документов</w:t>
      </w:r>
      <w:r w:rsidRPr="009C67AE">
        <w:rPr>
          <w:spacing w:val="-3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и (или)</w:t>
      </w:r>
      <w:r w:rsidRPr="009C67AE">
        <w:rPr>
          <w:spacing w:val="-3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информации,</w:t>
      </w:r>
      <w:r w:rsidRPr="009C67AE">
        <w:rPr>
          <w:spacing w:val="-2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необходимых</w:t>
      </w:r>
      <w:r w:rsidRPr="009C67AE">
        <w:rPr>
          <w:spacing w:val="-3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для</w:t>
      </w:r>
      <w:r w:rsidRPr="009C67AE">
        <w:rPr>
          <w:spacing w:val="-1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ее</w:t>
      </w:r>
      <w:r w:rsidRPr="009C67AE">
        <w:rPr>
          <w:spacing w:val="-3"/>
          <w:sz w:val="28"/>
          <w:szCs w:val="28"/>
          <w:lang w:eastAsia="en-US"/>
        </w:rPr>
        <w:t xml:space="preserve"> </w:t>
      </w:r>
      <w:r w:rsidRPr="009C67AE">
        <w:rPr>
          <w:sz w:val="28"/>
          <w:szCs w:val="28"/>
          <w:lang w:eastAsia="en-US"/>
        </w:rPr>
        <w:t>предоставления.</w:t>
      </w:r>
    </w:p>
    <w:p w14:paraId="27A26FE9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1DAC0D98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Результат предоставления Муниципальной услуги</w:t>
      </w:r>
    </w:p>
    <w:p w14:paraId="6C9252CA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447EEFAA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2.5. Результатом предоставления Муниципальной услуги является: </w:t>
      </w:r>
    </w:p>
    <w:p w14:paraId="54BD3655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2.5.1. </w:t>
      </w:r>
      <w:bookmarkStart w:id="0" w:name="_Hlk137825201"/>
      <w:r w:rsidRPr="009C67AE">
        <w:rPr>
          <w:rFonts w:eastAsia="Calibri"/>
          <w:sz w:val="28"/>
          <w:szCs w:val="28"/>
          <w:lang w:eastAsia="en-US"/>
        </w:rPr>
        <w:t>Подготовка проекта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 (далее - соглашение о перераспределении), подписанное должностным лицом Администрации, по форме согласно приложению № 1 к настоящему Административному регламенту;</w:t>
      </w:r>
    </w:p>
    <w:p w14:paraId="79DA321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2.5.2. Решение об отказе в заключении соглашения о перераспределении земельных участков по форме согласно приложению № 2 к настоящему Административному регламенту;</w:t>
      </w:r>
    </w:p>
    <w:p w14:paraId="42C0AD0B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2.5.3. Возврат заявления о перераспределении земельных участков Заявителю при наличии оснований, указанных в пункте 2.25 настоящего Административного регламента.</w:t>
      </w:r>
    </w:p>
    <w:p w14:paraId="74BB4F3E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2.5.4. Исправление допущенных опечаток и ошибок в выданных в результате предоставления Муниципальной услуги документах либо уведомление об отсутствии таких опечаток и (или) ошибок;</w:t>
      </w:r>
    </w:p>
    <w:p w14:paraId="50DBEBF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2.5.5. Выдача дубликата решения либо отказ в выдаче дубликата.</w:t>
      </w:r>
    </w:p>
    <w:bookmarkEnd w:id="0"/>
    <w:p w14:paraId="1FF8590B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2.6. Администрация направляет результат предоставления Муниципальной услуги Заявителю способом, указанным в заявлении. </w:t>
      </w:r>
    </w:p>
    <w:p w14:paraId="157CCD92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2.7. В случае выбора Заявителем в заявлении способа получения лично в МФЦ такое решение направляется в МФЦ.</w:t>
      </w:r>
    </w:p>
    <w:p w14:paraId="6FE713F5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2.8. Результат предоставления Муниципальной услуги направляется Заявителю одним из следующих способов:</w:t>
      </w:r>
    </w:p>
    <w:p w14:paraId="0EF58782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а) Посредством почтового отправления;</w:t>
      </w:r>
    </w:p>
    <w:p w14:paraId="7C5C301C" w14:textId="2D2E656F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б) В личный кабинет Заявителя на ЕПГУ;</w:t>
      </w:r>
    </w:p>
    <w:p w14:paraId="77AE909D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в) В МФЦ;</w:t>
      </w:r>
    </w:p>
    <w:p w14:paraId="7EEECD5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г) Лично Заявителю либо его уполномоченному представителю в Администрации.</w:t>
      </w:r>
    </w:p>
    <w:p w14:paraId="2A48A1FB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2.9. Формирование реестровой записи в качестве результата предоставления Муниципальной услуги не предусмотрено. </w:t>
      </w:r>
    </w:p>
    <w:p w14:paraId="3F7ADB26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2.10. Состав реквизитов документа, содержащего решение о предоставлении Муниципальной услуги: </w:t>
      </w:r>
    </w:p>
    <w:p w14:paraId="673606C9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- регистрационный номер; </w:t>
      </w:r>
    </w:p>
    <w:p w14:paraId="1EAF3FE3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- дата регистрации;</w:t>
      </w:r>
    </w:p>
    <w:p w14:paraId="4432AC66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- подпись должностного лица, уполномоченного на подписание </w:t>
      </w:r>
      <w:r w:rsidRPr="009C67AE">
        <w:rPr>
          <w:rFonts w:eastAsia="Calibri"/>
          <w:sz w:val="28"/>
          <w:szCs w:val="28"/>
          <w:lang w:eastAsia="en-US"/>
        </w:rPr>
        <w:lastRenderedPageBreak/>
        <w:t xml:space="preserve">результата предоставления Муниципальной услуги. </w:t>
      </w:r>
    </w:p>
    <w:p w14:paraId="670CA316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6AD9819E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Срок предоставления Муниципальной услуги</w:t>
      </w:r>
    </w:p>
    <w:p w14:paraId="354E898D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20FFC98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2.11. В срок не более чем двадцать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действий:</w:t>
      </w:r>
    </w:p>
    <w:p w14:paraId="0FE2273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1) 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14:paraId="720647A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2) принимает решение об отказе в заключении соглашения о перераспределении земельных участков при наличии оснований, предусмотренных пунктом 2.28 настоящего Административного регламента.</w:t>
      </w:r>
    </w:p>
    <w:p w14:paraId="75F7F575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2.12.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Федерации», срок, предусмотренный пунктом 8 указанной статьи может быть продлен, но не более чем до тридцати пяти дней со дня поступления заявления о перераспределении земельных участков. О продлении срока рассмотрения указанного заявления Администрация уведомляет Заявителя.</w:t>
      </w:r>
    </w:p>
    <w:p w14:paraId="44908C67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2.13. В срок не более чем тридцать дней со дня представления Заявителем в Администрацию кадастрового паспорта (выписки из Единого государственного реестра недвижимости об объекте недвижимости) земельного участка или земельных участков, образуемых в результате перераспределения, Администрация направляет подписанные экземпляры проекта соглашения о перераспределении земельных участков Заявителю для подписания. </w:t>
      </w:r>
    </w:p>
    <w:p w14:paraId="786731D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2.14. В течение десяти дней со дня поступления заявления о перераспределении земельных участков Администрация возвращает заявление Заявителю при наличии оснований, указанных в пункте 2.28 настоящего Административного регламента.</w:t>
      </w:r>
    </w:p>
    <w:p w14:paraId="29F010EC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Сроки предоставления Муниципальной услуги при выдаче дубликата документа, выданного по результатам предоставления Муниципальной услуги и исправлении допущенных опечаток и (или) ошибок в выданных в результате предоставления Муниципальной услуги документах, составляют не более трех рабочих дней со дня поступления заявления и документов.</w:t>
      </w:r>
    </w:p>
    <w:p w14:paraId="79C60579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3CCCE7B2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Правовые основания для предоставления Муниципальной услуги</w:t>
      </w:r>
    </w:p>
    <w:p w14:paraId="1BE17181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32CC3389" w14:textId="77777777" w:rsidR="009C67AE" w:rsidRPr="009C67AE" w:rsidRDefault="009C67AE" w:rsidP="009C67AE">
      <w:pPr>
        <w:widowControl w:val="0"/>
        <w:tabs>
          <w:tab w:val="left" w:pos="142"/>
        </w:tabs>
        <w:autoSpaceDE w:val="0"/>
        <w:autoSpaceDN w:val="0"/>
        <w:adjustRightInd w:val="0"/>
        <w:ind w:left="142" w:hanging="284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             2.15. Основными нормативными правовыми актами, регулирующими       предоставление Муниципальной услуги, являются:</w:t>
      </w:r>
    </w:p>
    <w:p w14:paraId="5EE1E828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Конституцией Российской Федерации;</w:t>
      </w:r>
    </w:p>
    <w:p w14:paraId="1B943B1F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Земельным кодексом Российской Федерации;</w:t>
      </w:r>
    </w:p>
    <w:p w14:paraId="20ACE004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Гражданским кодексом Российской Федерации;</w:t>
      </w:r>
    </w:p>
    <w:p w14:paraId="231AC56F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Федеральным законом от 25.10.2001 № 137-ФЗ «О введении в    действие     Земельного кодекса Российской Федерации»;</w:t>
      </w:r>
    </w:p>
    <w:p w14:paraId="5514EDD8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 xml:space="preserve">- </w:t>
      </w:r>
      <w:bookmarkStart w:id="1" w:name="_Hlk212126817"/>
      <w:r w:rsidRPr="009C67AE">
        <w:rPr>
          <w:sz w:val="28"/>
          <w:szCs w:val="28"/>
          <w:lang w:eastAsia="en-US"/>
        </w:rPr>
        <w:t>Федеральным законом от 29.10.2024 № 370-</w:t>
      </w:r>
      <w:proofErr w:type="gramStart"/>
      <w:r w:rsidRPr="009C67AE">
        <w:rPr>
          <w:sz w:val="28"/>
          <w:szCs w:val="28"/>
          <w:lang w:eastAsia="en-US"/>
        </w:rPr>
        <w:t>ФЗ  «</w:t>
      </w:r>
      <w:proofErr w:type="gramEnd"/>
      <w:r w:rsidRPr="009C67AE">
        <w:rPr>
          <w:sz w:val="28"/>
          <w:szCs w:val="28"/>
          <w:lang w:eastAsia="en-US"/>
        </w:rPr>
        <w:t xml:space="preserve">О внесении в </w:t>
      </w:r>
      <w:r w:rsidRPr="009C67AE">
        <w:rPr>
          <w:sz w:val="28"/>
          <w:szCs w:val="28"/>
          <w:lang w:eastAsia="en-US"/>
        </w:rPr>
        <w:lastRenderedPageBreak/>
        <w:t>отдельные законодательные акты Российской Федерации»;</w:t>
      </w:r>
    </w:p>
    <w:p w14:paraId="1EF54BFD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 Федеральным законом от 05.04.2021 № 79-ФЗ «О внесении изменений в отдельные законодательные акты Российской Федерации»;</w:t>
      </w:r>
    </w:p>
    <w:bookmarkEnd w:id="1"/>
    <w:p w14:paraId="4370FE8E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Федеральным законом от 27.07.2010 № 210-ФЗ «Об организации предоставления государственных и муниципальных услуг»;</w:t>
      </w:r>
    </w:p>
    <w:p w14:paraId="60E258AA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Федеральным законом от 27.04.1993 № 4866-1 «Об обжаловании в суд действий и решений, нарушающих права и свободы граждан»;</w:t>
      </w:r>
    </w:p>
    <w:p w14:paraId="66704BBF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Федеральным законом от 06.10.2003 № 131-ФЗ «Об общих принципах   организации местного самоуправления в Российской Федерации»;</w:t>
      </w:r>
    </w:p>
    <w:p w14:paraId="7D16BDFE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Федеральный закон от 27.07.2006 № 149-ФЗ «Об информации, информационных технологиях и о защите информации»;</w:t>
      </w:r>
    </w:p>
    <w:p w14:paraId="6C83B0C8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Федеральный закон 27.07.2006 № 152-ФЗ «О персональных данных»;</w:t>
      </w:r>
    </w:p>
    <w:p w14:paraId="1321DE12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Федеральный закон от 24.07.2007 № 221-ФЗ «О кадастровой деятельности»;</w:t>
      </w:r>
    </w:p>
    <w:p w14:paraId="1551244B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Федеральный закон 06.04.2011 № 63-ФЗ «Об электронной подписи»;</w:t>
      </w:r>
    </w:p>
    <w:p w14:paraId="64EA1D39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Законом Красноярского края от 04.12.2008 № 7-2542 «О регулировании земельных отношений в Красноярском крае»;</w:t>
      </w:r>
    </w:p>
    <w:p w14:paraId="046FF498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Федеральный закон от 20.03.2025 №33-ФЗ «Об общих принципах организации местного самоуправления в единой системе публичной власти»;</w:t>
      </w:r>
    </w:p>
    <w:p w14:paraId="56071960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 Уставом Минусинского муниципального округа Красноярского края;</w:t>
      </w:r>
    </w:p>
    <w:p w14:paraId="69654D84" w14:textId="77777777" w:rsidR="009C67AE" w:rsidRPr="009C67AE" w:rsidRDefault="009C67AE" w:rsidP="009C67AE">
      <w:pPr>
        <w:widowControl w:val="0"/>
        <w:autoSpaceDE w:val="0"/>
        <w:autoSpaceDN w:val="0"/>
        <w:ind w:left="142" w:firstLine="709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>- Уставом муниципального казенного учреждения города Минусинска «Землеустройство и градостроительство».</w:t>
      </w:r>
    </w:p>
    <w:p w14:paraId="6E5BB264" w14:textId="77777777" w:rsidR="009C67AE" w:rsidRPr="009C67AE" w:rsidRDefault="009C67AE" w:rsidP="009C67AE">
      <w:pPr>
        <w:widowControl w:val="0"/>
        <w:autoSpaceDE w:val="0"/>
        <w:autoSpaceDN w:val="0"/>
        <w:ind w:left="142"/>
        <w:jc w:val="both"/>
        <w:rPr>
          <w:sz w:val="28"/>
          <w:szCs w:val="28"/>
          <w:lang w:eastAsia="en-US"/>
        </w:rPr>
      </w:pPr>
      <w:r w:rsidRPr="009C67AE">
        <w:rPr>
          <w:sz w:val="28"/>
          <w:szCs w:val="28"/>
          <w:lang w:eastAsia="en-US"/>
        </w:rPr>
        <w:t xml:space="preserve">       </w:t>
      </w:r>
    </w:p>
    <w:p w14:paraId="4ED7A6AE" w14:textId="77777777" w:rsidR="009C67AE" w:rsidRPr="009C67AE" w:rsidRDefault="009C67AE" w:rsidP="009C67AE">
      <w:pPr>
        <w:widowControl w:val="0"/>
        <w:tabs>
          <w:tab w:val="left" w:pos="567"/>
        </w:tabs>
        <w:ind w:hanging="142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 xml:space="preserve">     Исчерпывающий перечень документов, необходимых для предоставления     Муниципальной услуги, подлежащих представлению Заявителем</w:t>
      </w:r>
    </w:p>
    <w:p w14:paraId="422240E5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3720694F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2.16. Для получения Муниципальной услуги Заявитель представляет:</w:t>
      </w:r>
    </w:p>
    <w:p w14:paraId="7174C68D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2.16.1. Заявление о предоставлении Муниципальной услуги по форме согласно приложению № 3 к настоящему Административному регламенту.</w:t>
      </w:r>
    </w:p>
    <w:p w14:paraId="27F1FAAC" w14:textId="26B246B0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В случае направления заявления посредством ЕПГУ,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форме. Заявитель вправе подать заявление и документы посредством официальной электронной почты Администрации. </w:t>
      </w:r>
    </w:p>
    <w:p w14:paraId="092A5E3F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2.16.2. Документ, удостоверяющий личность Заявителя, представителя Заявителя.</w:t>
      </w:r>
    </w:p>
    <w:p w14:paraId="396E4E7C" w14:textId="204E9CFD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В случае направления заявления посредством ЕПГУ, сведения из документа, удостоверяющего личность Заявителя, представителя,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7C5BC5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В случае если заявление подается представителем Заявителя, дополнительно представляется документ, подтверждающий полномочия представителя действовать от имени Заявителя.</w:t>
      </w:r>
    </w:p>
    <w:p w14:paraId="57D758E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2.16.3. Схема расположения земельного участка (если отсутствует проект </w:t>
      </w:r>
      <w:r w:rsidRPr="009C67AE">
        <w:rPr>
          <w:rFonts w:eastAsia="Calibri"/>
          <w:sz w:val="28"/>
          <w:szCs w:val="28"/>
          <w:lang w:eastAsia="en-US"/>
        </w:rPr>
        <w:lastRenderedPageBreak/>
        <w:t>межевания территории в границах которой осуществляется перераспределение земельных участков).</w:t>
      </w:r>
    </w:p>
    <w:p w14:paraId="7B79929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2.16.4. Согласие в письменной форме землепользователей, землевладельцев, арендаторов, залогодержателей земельных участков, если земельные участки, которые предлагается перераспределить, обременены правами указанных лиц.</w:t>
      </w:r>
    </w:p>
    <w:p w14:paraId="01F8B4EC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В случае если права собственности на исходные земельные участки ограничены, требуется представить письменное согласие землепользователей, землевладельцев, арендаторов, залогодержателей на перераспределение земельных участков.</w:t>
      </w:r>
    </w:p>
    <w:p w14:paraId="3D41791B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2.16.5. Копии правоустанавливающих или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правоудостоверяющих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14:paraId="13CFE392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2.16.6.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14:paraId="295A0B97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2.16.7. Выписка из Единого государственного реестра недвижимости о земельном участке, образуемом в результате перераспределения (предоставляется после государственного кадастрового учета земельного участка, образуемого в результате перераспределения).</w:t>
      </w:r>
    </w:p>
    <w:p w14:paraId="7E7B787E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2.17. Заявление о перераспределении земельных участков и прилагаемые к нему документы, указанные в пункте 2.16 настоящего Административного регламента, по выбору Заявителя могут быть поданы или направлены в Администрацию лично или посредством почтовой связи на бумажном носителе либо в форме электронных документов с использованием сети Интернет.</w:t>
      </w:r>
    </w:p>
    <w:p w14:paraId="61CA7567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Порядок и способы подачи заявлений о перераспределении земельных участков, если они подаются в форме электронных документов с использованием сети Интернет, требования к их формату утверждены приказом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формату».</w:t>
      </w:r>
    </w:p>
    <w:p w14:paraId="2F06E58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2.18. В случае обращения с заявлением о выдаче дубликата документа, </w:t>
      </w:r>
      <w:r w:rsidRPr="009C67AE">
        <w:rPr>
          <w:rFonts w:eastAsia="Calibri"/>
          <w:sz w:val="28"/>
          <w:szCs w:val="28"/>
          <w:lang w:eastAsia="en-US"/>
        </w:rPr>
        <w:lastRenderedPageBreak/>
        <w:t>выданного в результате предоставления Муниципальной услуги либо с заявлением об исправлении допущенных опечаток и (или) ошибок в документе, выданном в результате предоставления Муниципальной услуги:</w:t>
      </w:r>
    </w:p>
    <w:p w14:paraId="36A06893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1) заявление о выдаче дубликата документа, выданного в результате предоставления Муниципальной услуги либо заявление об исправлении допущенных опечаток и (или) ошибок в документе, выданном в результате предоставления Муниципальной услуги;</w:t>
      </w:r>
    </w:p>
    <w:p w14:paraId="42D8A4E5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2) документы, подтверждающие полномочия Заявителя или его представителя (за исключением случая, если указанные документы были представлены ранее при обращении за Муниципальной услугой).  </w:t>
      </w:r>
    </w:p>
    <w:p w14:paraId="0C3AC8B3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Заявитель вправе представить документы, подтверждающие допущенную опечатку и (или) ошибку.</w:t>
      </w:r>
    </w:p>
    <w:p w14:paraId="463236E5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0F70CE0E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iCs/>
          <w:sz w:val="28"/>
          <w:szCs w:val="28"/>
        </w:rPr>
      </w:pPr>
      <w:r w:rsidRPr="009C67AE">
        <w:rPr>
          <w:sz w:val="28"/>
          <w:szCs w:val="28"/>
        </w:rPr>
        <w:t>Исчерпывающий перечень документов</w:t>
      </w:r>
      <w:r w:rsidRPr="009C67AE">
        <w:rPr>
          <w:iCs/>
          <w:sz w:val="28"/>
          <w:szCs w:val="28"/>
        </w:rPr>
        <w:t xml:space="preserve">, </w:t>
      </w:r>
    </w:p>
    <w:p w14:paraId="759DA0E9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необходимых для предоставления Муниципальной услуги</w:t>
      </w:r>
      <w:r w:rsidRPr="009C67AE">
        <w:rPr>
          <w:iCs/>
          <w:sz w:val="28"/>
          <w:szCs w:val="28"/>
        </w:rPr>
        <w:t xml:space="preserve">, </w:t>
      </w:r>
      <w:r w:rsidRPr="009C67AE">
        <w:rPr>
          <w:sz w:val="28"/>
          <w:szCs w:val="28"/>
        </w:rPr>
        <w:t>которые находятся в распоряжении органов власти</w:t>
      </w:r>
    </w:p>
    <w:p w14:paraId="3B3302D5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2F00665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2.19.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запрашивает:</w:t>
      </w:r>
    </w:p>
    <w:p w14:paraId="3D6303F4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2.19.1. Выписка из Единого государственного реестра юридических лиц в случае подачи заявления юридическим лицом – запрашивается в Федеральной налоговой службе;</w:t>
      </w:r>
    </w:p>
    <w:p w14:paraId="1A9B7425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2.19.2. Выписка из Единого государственного реестра индивидуальных предпринимателей в случае подачи заявления индивидуальным предпринимателем – запрашивается в Федеральной налоговой службе;</w:t>
      </w:r>
    </w:p>
    <w:p w14:paraId="58C37460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2.19.3. Выписка из Единого государственного реестра недвижимости в отношении земельных участков – запрашивается в Федеральной службе государственной регистрации, кадастра и картографии;</w:t>
      </w:r>
    </w:p>
    <w:p w14:paraId="5D5464E9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Администрация самостоятельно осуществляет запрос сведений в рамках межведомственного взаимодействия, в том числе с использованием единой системы межведомственного электронного взаимодействия (далее - СМЭВ) и подключаемых к ней региональных систем межведомственного электронного взаимодействия, в соответствии с требованиями Федерального закона № 210-ФЗ.</w:t>
      </w:r>
    </w:p>
    <w:p w14:paraId="09B016EA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Межведомственный запрос формируется в форме электронного документа, подписанного электронной подписью, и направляется по каналам СМЭВ.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14:paraId="436BC16F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2.20. Запрещается требовать от Заявителя:</w:t>
      </w:r>
    </w:p>
    <w:p w14:paraId="17E8A288" w14:textId="3FE25338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актами, регулирующими отношения, возникающие в связи с предоставлением </w:t>
      </w:r>
      <w:r w:rsidRPr="009C67AE">
        <w:rPr>
          <w:rFonts w:eastAsia="Calibri"/>
          <w:sz w:val="28"/>
          <w:szCs w:val="28"/>
          <w:lang w:eastAsia="en-US"/>
        </w:rPr>
        <w:lastRenderedPageBreak/>
        <w:t xml:space="preserve">Муниципальной услуги; </w:t>
      </w:r>
    </w:p>
    <w:p w14:paraId="52B001C3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- представления документов и информации, которые в соответствии с нормативными правовыми актами Российской Федерации и Воронежской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210-ФЗ;</w:t>
      </w:r>
    </w:p>
    <w:p w14:paraId="4540852F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574232C4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1A2691D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EA7443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1EFF0A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CF02364" w14:textId="0943846E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МФЦ, работника организации, предусмотренной частью 1.1 статьи 16 Федерального закона </w:t>
      </w:r>
      <w:r w:rsidR="00245030">
        <w:rPr>
          <w:rFonts w:eastAsia="Calibri"/>
          <w:sz w:val="28"/>
          <w:szCs w:val="28"/>
          <w:lang w:eastAsia="en-US"/>
        </w:rPr>
        <w:t xml:space="preserve">                    </w:t>
      </w:r>
      <w:r w:rsidRPr="009C67AE">
        <w:rPr>
          <w:rFonts w:eastAsia="Calibri"/>
          <w:sz w:val="28"/>
          <w:szCs w:val="28"/>
          <w:lang w:eastAsia="en-US"/>
        </w:rPr>
        <w:t>№ 210-ФЗ (далее – привлекаемых организации),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должностного лица Администрации,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14:paraId="738A7C4E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</w:t>
      </w:r>
      <w:r w:rsidRPr="009C67AE">
        <w:rPr>
          <w:rFonts w:eastAsia="Calibri"/>
          <w:sz w:val="28"/>
          <w:szCs w:val="28"/>
          <w:lang w:eastAsia="en-US"/>
        </w:rPr>
        <w:lastRenderedPageBreak/>
        <w:t>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22CFB965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2.21. Документы, указанные в пункте 2.19 настоящего Административного регламента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16081150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4E8CF7B0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1106FBAC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53F1BC1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2.22. Исчерпывающий перечень оснований для отказа в приеме документов, необходимых для предоставления Муниципальной услуги являются: </w:t>
      </w:r>
    </w:p>
    <w:p w14:paraId="7BC8B60F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2.22.1. Заявление подано в орган местного самоуправления, в полномочия которого не входит предоставление Муниципальной услуги;</w:t>
      </w:r>
    </w:p>
    <w:p w14:paraId="59AB9C1C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2.22.2. 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2790C0A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2.22.3. 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73AADE3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2.22.4.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212DCFA8" w14:textId="6C7148F8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2.22.5. Неполное заполнение полей в форме заявления, в том числе в интерактивной форме заявления на ЕПГУ;</w:t>
      </w:r>
    </w:p>
    <w:p w14:paraId="758432F9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2.22.6. Заявление подано лицом, не имеющим полномочий представлять интересы Заявителя.</w:t>
      </w:r>
    </w:p>
    <w:p w14:paraId="6BA47D94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2.22.7.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 </w:t>
      </w:r>
    </w:p>
    <w:p w14:paraId="2072922D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2.23. Решение об отказе в приеме документов по основаниям, указанным в пункте 2.22, оформляется по форме согласно Приложению № 4 к настоящему Административному регламенту.</w:t>
      </w:r>
    </w:p>
    <w:p w14:paraId="665E821E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2.24. Решение об отказе в приеме документов направляется Заявителю способом, определенным Заявителем в заявлении о предоставлении Муниципальной услуги, не позднее рабочего для, следующего за днем получения заявления, либо выдается в день личного обращения в МФЦ или в Администрацию.</w:t>
      </w:r>
    </w:p>
    <w:p w14:paraId="52B29476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2.25. Основаниями для возвращения заявления о предоставлении Муниципальной услуги Заявителю, являются: </w:t>
      </w:r>
    </w:p>
    <w:p w14:paraId="27F64B5C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2.25.1. Заявление подано в орган местного самоуправления, в полномочия которого не входит предоставление услуги.</w:t>
      </w:r>
    </w:p>
    <w:p w14:paraId="2EB5CFC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2.25.2. В заявлении отсутствуют следующие сведения, необходимые для </w:t>
      </w:r>
      <w:r w:rsidRPr="009C67AE">
        <w:rPr>
          <w:rFonts w:eastAsia="Calibri"/>
          <w:sz w:val="28"/>
          <w:szCs w:val="28"/>
          <w:lang w:eastAsia="en-US"/>
        </w:rPr>
        <w:lastRenderedPageBreak/>
        <w:t>предоставления услуги:</w:t>
      </w:r>
    </w:p>
    <w:p w14:paraId="0FEFF5F5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14:paraId="03BB7F7D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14:paraId="4B169CD3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14:paraId="3D8B304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14:paraId="1FC71325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5) почтовый адрес и (или) адрес электронной почты для связи с Заявителем.</w:t>
      </w:r>
    </w:p>
    <w:p w14:paraId="33362AA4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2.25.3. К заявлению не приложены документы, предусмотренные пунктами 2.16.1, 2.16.3, 2.16.5, 2.16.6 настоящего Административного регламента. </w:t>
      </w:r>
    </w:p>
    <w:p w14:paraId="400E91E5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При наличии оснований, предусмотренных настоящим пунктом Административного регламента Администрация возвращает заявление Заявителю в течение десяти дней со дня поступления заявления о перераспределении земельных участков, способом,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участков. Решение о возврате заявления Заявителю оформляется по форме согласно Приложению №5 к настоящему Административному регламенту. </w:t>
      </w:r>
    </w:p>
    <w:p w14:paraId="09FFE080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2.26. Отказ в приеме документов, необходимых для предоставления Муниципальной услуги или возврат Заявителю заявления о предоставлении Муниципальной услуги, не препятствует повторному обращению Заявителя за предоставлением Муниципальной услуги.</w:t>
      </w:r>
    </w:p>
    <w:p w14:paraId="38544DF7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53FD0CE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14:paraId="4C3A1AAB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6C1DF5EC" w14:textId="77777777" w:rsidR="009C67AE" w:rsidRPr="0013707D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3707D">
        <w:rPr>
          <w:rFonts w:eastAsia="Calibri"/>
          <w:sz w:val="28"/>
          <w:szCs w:val="28"/>
          <w:lang w:eastAsia="en-US"/>
        </w:rPr>
        <w:t>2.27. 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3270A0D4" w14:textId="77777777" w:rsidR="005408D3" w:rsidRPr="0013707D" w:rsidRDefault="009C67AE" w:rsidP="005408D3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Par193"/>
      <w:bookmarkEnd w:id="2"/>
      <w:r w:rsidRPr="0013707D">
        <w:rPr>
          <w:rFonts w:eastAsia="Calibri"/>
          <w:sz w:val="28"/>
          <w:szCs w:val="28"/>
          <w:lang w:eastAsia="en-US"/>
        </w:rPr>
        <w:t xml:space="preserve">2.28. </w:t>
      </w:r>
      <w:r w:rsidR="005408D3" w:rsidRPr="0013707D">
        <w:rPr>
          <w:sz w:val="28"/>
          <w:szCs w:val="28"/>
        </w:rPr>
        <w:t>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оснований:</w:t>
      </w:r>
    </w:p>
    <w:p w14:paraId="25D6B3D8" w14:textId="1142411B" w:rsidR="005408D3" w:rsidRPr="0013707D" w:rsidRDefault="005408D3" w:rsidP="005408D3">
      <w:pPr>
        <w:ind w:firstLine="567"/>
        <w:jc w:val="both"/>
        <w:rPr>
          <w:sz w:val="28"/>
          <w:szCs w:val="28"/>
        </w:rPr>
      </w:pPr>
      <w:r w:rsidRPr="0013707D">
        <w:rPr>
          <w:sz w:val="28"/>
          <w:szCs w:val="28"/>
        </w:rPr>
        <w:t>1) заявление о перераспределении земельных участков подано в случаях, не предусмотренных </w:t>
      </w:r>
      <w:hyperlink r:id="rId15" w:anchor="/document/12124624/entry/39281" w:history="1">
        <w:r w:rsidRPr="0013707D">
          <w:rPr>
            <w:sz w:val="28"/>
            <w:szCs w:val="28"/>
          </w:rPr>
          <w:t>пунктом 1 статьи 39.28</w:t>
        </w:r>
      </w:hyperlink>
      <w:r w:rsidRPr="0013707D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13707D">
        <w:rPr>
          <w:sz w:val="28"/>
          <w:szCs w:val="28"/>
        </w:rPr>
        <w:t>;</w:t>
      </w:r>
    </w:p>
    <w:p w14:paraId="38BE1C3E" w14:textId="670DEFFE" w:rsidR="005408D3" w:rsidRPr="005408D3" w:rsidRDefault="005408D3" w:rsidP="005408D3">
      <w:pPr>
        <w:ind w:firstLine="567"/>
        <w:jc w:val="both"/>
        <w:rPr>
          <w:color w:val="22272F"/>
          <w:sz w:val="28"/>
          <w:szCs w:val="28"/>
        </w:rPr>
      </w:pPr>
      <w:r w:rsidRPr="0013707D">
        <w:rPr>
          <w:sz w:val="28"/>
          <w:szCs w:val="28"/>
        </w:rPr>
        <w:t>2) не представлено в письменной форме согласие лиц, указанных в </w:t>
      </w:r>
      <w:hyperlink r:id="rId16" w:anchor="/document/12124624/entry/111124" w:history="1">
        <w:r w:rsidRPr="0013707D">
          <w:rPr>
            <w:sz w:val="28"/>
            <w:szCs w:val="28"/>
          </w:rPr>
          <w:t>пункте 4 статьи 11.2</w:t>
        </w:r>
      </w:hyperlink>
      <w:r w:rsidRPr="0013707D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13707D">
        <w:rPr>
          <w:sz w:val="28"/>
          <w:szCs w:val="28"/>
        </w:rPr>
        <w:t>, если земельные участки, которые предлагается перераспределить</w:t>
      </w:r>
      <w:r w:rsidRPr="005408D3">
        <w:rPr>
          <w:color w:val="22272F"/>
          <w:sz w:val="28"/>
          <w:szCs w:val="28"/>
        </w:rPr>
        <w:t>, обременены правами указанных лиц;</w:t>
      </w:r>
    </w:p>
    <w:p w14:paraId="704E47E5" w14:textId="623E718D" w:rsidR="005408D3" w:rsidRPr="008254E6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color w:val="22272F"/>
          <w:sz w:val="28"/>
          <w:szCs w:val="28"/>
        </w:rPr>
        <w:t xml:space="preserve">3) на земельном участке, на который возникает право частной собственности, в результате перераспределения земельного участка, </w:t>
      </w:r>
      <w:r w:rsidRPr="005408D3">
        <w:rPr>
          <w:color w:val="22272F"/>
          <w:sz w:val="28"/>
          <w:szCs w:val="28"/>
        </w:rPr>
        <w:lastRenderedPageBreak/>
        <w:t xml:space="preserve">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</w:t>
      </w:r>
      <w:r w:rsidRPr="008254E6">
        <w:rPr>
          <w:sz w:val="28"/>
          <w:szCs w:val="28"/>
        </w:rPr>
        <w:t>соответствии с </w:t>
      </w:r>
      <w:hyperlink r:id="rId17" w:anchor="/document/12124624/entry/39363" w:history="1">
        <w:r w:rsidRPr="008254E6">
          <w:rPr>
            <w:sz w:val="28"/>
            <w:szCs w:val="28"/>
          </w:rPr>
          <w:t>пунктом 3 статьи 39.36</w:t>
        </w:r>
      </w:hyperlink>
      <w:r w:rsidRPr="008254E6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8254E6">
        <w:rPr>
          <w:sz w:val="28"/>
          <w:szCs w:val="28"/>
        </w:rPr>
        <w:t>;</w:t>
      </w:r>
    </w:p>
    <w:p w14:paraId="06290013" w14:textId="119AEBC2" w:rsidR="005408D3" w:rsidRPr="008254E6" w:rsidRDefault="005408D3" w:rsidP="005408D3">
      <w:pPr>
        <w:ind w:firstLine="567"/>
        <w:jc w:val="both"/>
        <w:rPr>
          <w:sz w:val="28"/>
          <w:szCs w:val="28"/>
        </w:rPr>
      </w:pPr>
      <w:r w:rsidRPr="008254E6">
        <w:rPr>
          <w:sz w:val="28"/>
          <w:szCs w:val="28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 </w:t>
      </w:r>
      <w:hyperlink r:id="rId18" w:anchor="/document/12124624/entry/2757" w:history="1">
        <w:r w:rsidRPr="008254E6">
          <w:rPr>
            <w:sz w:val="28"/>
            <w:szCs w:val="28"/>
          </w:rPr>
          <w:t>подпункте 7 пункта 5 статьи 27</w:t>
        </w:r>
      </w:hyperlink>
      <w:r w:rsidRPr="008254E6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8254E6">
        <w:rPr>
          <w:sz w:val="28"/>
          <w:szCs w:val="28"/>
        </w:rPr>
        <w:t>;</w:t>
      </w:r>
    </w:p>
    <w:p w14:paraId="6DF49152" w14:textId="77777777" w:rsidR="005408D3" w:rsidRPr="008254E6" w:rsidRDefault="005408D3" w:rsidP="005408D3">
      <w:pPr>
        <w:ind w:firstLine="567"/>
        <w:jc w:val="both"/>
        <w:rPr>
          <w:sz w:val="28"/>
          <w:szCs w:val="28"/>
        </w:rPr>
      </w:pPr>
      <w:r w:rsidRPr="008254E6">
        <w:rPr>
          <w:sz w:val="28"/>
          <w:szCs w:val="28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14:paraId="5A77EE60" w14:textId="33DA3505" w:rsidR="005408D3" w:rsidRPr="008254E6" w:rsidRDefault="005408D3" w:rsidP="005408D3">
      <w:pPr>
        <w:ind w:firstLine="567"/>
        <w:jc w:val="both"/>
        <w:rPr>
          <w:sz w:val="28"/>
          <w:szCs w:val="28"/>
        </w:rPr>
      </w:pPr>
      <w:r w:rsidRPr="008254E6">
        <w:rPr>
          <w:sz w:val="28"/>
          <w:szCs w:val="28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 </w:t>
      </w:r>
      <w:hyperlink r:id="rId19" w:anchor="/document/12124624/entry/391119" w:history="1">
        <w:r w:rsidRPr="008254E6">
          <w:rPr>
            <w:sz w:val="28"/>
            <w:szCs w:val="28"/>
          </w:rPr>
          <w:t>пунктом 19 статьи 39.11</w:t>
        </w:r>
      </w:hyperlink>
      <w:r w:rsidRPr="008254E6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8254E6">
        <w:rPr>
          <w:sz w:val="28"/>
          <w:szCs w:val="28"/>
        </w:rPr>
        <w:t>, либо в отношении такого земельного участка принято решение о предварительном согласовании его предоставления, </w:t>
      </w:r>
      <w:hyperlink r:id="rId20" w:anchor="/document/12124624/entry/3915140" w:history="1">
        <w:r w:rsidRPr="008254E6">
          <w:rPr>
            <w:sz w:val="28"/>
            <w:szCs w:val="28"/>
          </w:rPr>
          <w:t>срок</w:t>
        </w:r>
      </w:hyperlink>
      <w:r w:rsidRPr="008254E6">
        <w:rPr>
          <w:sz w:val="28"/>
          <w:szCs w:val="28"/>
        </w:rPr>
        <w:t> действия которого не истек;</w:t>
      </w:r>
    </w:p>
    <w:p w14:paraId="4600AED1" w14:textId="77777777" w:rsidR="005408D3" w:rsidRPr="005408D3" w:rsidRDefault="005408D3" w:rsidP="005408D3">
      <w:pPr>
        <w:ind w:firstLine="567"/>
        <w:jc w:val="both"/>
        <w:rPr>
          <w:color w:val="22272F"/>
          <w:sz w:val="28"/>
          <w:szCs w:val="28"/>
        </w:rPr>
      </w:pPr>
      <w:r w:rsidRPr="008254E6">
        <w:rPr>
          <w:sz w:val="28"/>
          <w:szCs w:val="28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</w:t>
      </w:r>
      <w:r w:rsidRPr="005408D3">
        <w:rPr>
          <w:color w:val="22272F"/>
          <w:sz w:val="28"/>
          <w:szCs w:val="28"/>
        </w:rPr>
        <w:t>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14:paraId="233F6EE1" w14:textId="77777777" w:rsidR="005408D3" w:rsidRPr="005408D3" w:rsidRDefault="005408D3" w:rsidP="005408D3">
      <w:pPr>
        <w:ind w:firstLine="567"/>
        <w:jc w:val="both"/>
        <w:rPr>
          <w:color w:val="22272F"/>
          <w:sz w:val="28"/>
          <w:szCs w:val="28"/>
        </w:rPr>
      </w:pPr>
      <w:r w:rsidRPr="005408D3">
        <w:rPr>
          <w:color w:val="22272F"/>
          <w:sz w:val="28"/>
          <w:szCs w:val="28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14:paraId="538D773E" w14:textId="141D380C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color w:val="22272F"/>
          <w:sz w:val="28"/>
          <w:szCs w:val="28"/>
        </w:rP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</w:t>
      </w:r>
      <w:r w:rsidRPr="005408D3">
        <w:rPr>
          <w:sz w:val="28"/>
          <w:szCs w:val="28"/>
        </w:rPr>
        <w:t>образовать самостоятельный земельный участок без нарушения требований, предусмотренных </w:t>
      </w:r>
      <w:hyperlink r:id="rId21" w:anchor="/document/12124624/entry/11119" w:history="1">
        <w:r w:rsidRPr="005408D3">
          <w:rPr>
            <w:sz w:val="28"/>
            <w:szCs w:val="28"/>
          </w:rPr>
          <w:t>статьей 11.9</w:t>
        </w:r>
      </w:hyperlink>
      <w:r w:rsidRPr="005408D3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5408D3">
        <w:rPr>
          <w:sz w:val="28"/>
          <w:szCs w:val="28"/>
        </w:rPr>
        <w:t xml:space="preserve">, за исключением </w:t>
      </w:r>
      <w:r w:rsidRPr="005408D3">
        <w:rPr>
          <w:sz w:val="28"/>
          <w:szCs w:val="28"/>
        </w:rPr>
        <w:lastRenderedPageBreak/>
        <w:t>случаев перераспределения земельных участков в соответствии с </w:t>
      </w:r>
      <w:hyperlink r:id="rId22" w:anchor="/document/12124624/entry/39281" w:history="1">
        <w:r w:rsidRPr="005408D3">
          <w:rPr>
            <w:sz w:val="28"/>
            <w:szCs w:val="28"/>
          </w:rPr>
          <w:t>подпунктами 1</w:t>
        </w:r>
      </w:hyperlink>
      <w:r w:rsidRPr="005408D3">
        <w:rPr>
          <w:sz w:val="28"/>
          <w:szCs w:val="28"/>
        </w:rPr>
        <w:t> и </w:t>
      </w:r>
      <w:hyperlink r:id="rId23" w:anchor="/document/12124624/entry/39284" w:history="1">
        <w:r w:rsidRPr="005408D3">
          <w:rPr>
            <w:sz w:val="28"/>
            <w:szCs w:val="28"/>
          </w:rPr>
          <w:t>4 пункта 1 статьи 39.28</w:t>
        </w:r>
      </w:hyperlink>
      <w:r w:rsidRPr="005408D3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5408D3">
        <w:rPr>
          <w:sz w:val="28"/>
          <w:szCs w:val="28"/>
        </w:rPr>
        <w:t>;</w:t>
      </w:r>
    </w:p>
    <w:p w14:paraId="752466A1" w14:textId="41181DF2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10) границы земельного участка, находящегося в частной собственности, подлежат уточнению в соответствии с </w:t>
      </w:r>
      <w:hyperlink r:id="rId24" w:anchor="/document/71129192/entry/0" w:history="1">
        <w:r w:rsidRPr="005408D3">
          <w:rPr>
            <w:sz w:val="28"/>
            <w:szCs w:val="28"/>
          </w:rPr>
          <w:t>Федеральным законом</w:t>
        </w:r>
      </w:hyperlink>
      <w:r w:rsidRPr="005408D3">
        <w:rPr>
          <w:sz w:val="28"/>
          <w:szCs w:val="28"/>
        </w:rPr>
        <w:t> </w:t>
      </w:r>
      <w:r w:rsidR="008254E6">
        <w:rPr>
          <w:sz w:val="28"/>
          <w:szCs w:val="28"/>
        </w:rPr>
        <w:t>«</w:t>
      </w:r>
      <w:r w:rsidRPr="005408D3">
        <w:rPr>
          <w:sz w:val="28"/>
          <w:szCs w:val="28"/>
        </w:rPr>
        <w:t>О государственной регистрации недвижимости</w:t>
      </w:r>
      <w:r w:rsidR="008254E6">
        <w:rPr>
          <w:sz w:val="28"/>
          <w:szCs w:val="28"/>
        </w:rPr>
        <w:t>»</w:t>
      </w:r>
      <w:r w:rsidRPr="005408D3">
        <w:rPr>
          <w:sz w:val="28"/>
          <w:szCs w:val="28"/>
        </w:rPr>
        <w:t>;</w:t>
      </w:r>
    </w:p>
    <w:p w14:paraId="108217EA" w14:textId="3C68B4D8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11) имеются основания для отказа в утверждении схемы расположения земельного участка, предусмотренные </w:t>
      </w:r>
      <w:hyperlink r:id="rId25" w:anchor="/document/12124624/entry/11111016" w:history="1">
        <w:r w:rsidRPr="005408D3">
          <w:rPr>
            <w:sz w:val="28"/>
            <w:szCs w:val="28"/>
          </w:rPr>
          <w:t>пунктом 16 статьи 11.10</w:t>
        </w:r>
      </w:hyperlink>
      <w:r w:rsidRPr="005408D3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5408D3">
        <w:rPr>
          <w:sz w:val="28"/>
          <w:szCs w:val="28"/>
        </w:rPr>
        <w:t>;</w:t>
      </w:r>
    </w:p>
    <w:p w14:paraId="69DC355C" w14:textId="77777777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12) приложенная к заявлению о перераспределении земельных участков схема расположения земельного участка разработана с нарушением </w:t>
      </w:r>
      <w:hyperlink r:id="rId26" w:anchor="/document/12124624/entry/11119" w:history="1">
        <w:r w:rsidRPr="005408D3">
          <w:rPr>
            <w:sz w:val="28"/>
            <w:szCs w:val="28"/>
          </w:rPr>
          <w:t>требований</w:t>
        </w:r>
      </w:hyperlink>
      <w:r w:rsidRPr="005408D3">
        <w:rPr>
          <w:sz w:val="28"/>
          <w:szCs w:val="28"/>
        </w:rPr>
        <w:t> 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14:paraId="3FF803F5" w14:textId="77777777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14:paraId="6652343A" w14:textId="121E67EE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 </w:t>
      </w:r>
      <w:hyperlink r:id="rId27" w:anchor="/document/12124624/entry/3928131" w:history="1">
        <w:r w:rsidRPr="005408D3">
          <w:rPr>
            <w:sz w:val="28"/>
            <w:szCs w:val="28"/>
          </w:rPr>
          <w:t>подпунктом 3.1 пункта 1 статьи 39.28</w:t>
        </w:r>
      </w:hyperlink>
      <w:r w:rsidRPr="005408D3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5408D3">
        <w:rPr>
          <w:sz w:val="28"/>
          <w:szCs w:val="28"/>
        </w:rPr>
        <w:t>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 </w:t>
      </w:r>
      <w:hyperlink r:id="rId28" w:anchor="/document/12127542/entry/0" w:history="1">
        <w:r w:rsidRPr="005408D3">
          <w:rPr>
            <w:sz w:val="28"/>
            <w:szCs w:val="28"/>
          </w:rPr>
          <w:t>Федеральным законом</w:t>
        </w:r>
      </w:hyperlink>
      <w:r w:rsidRPr="005408D3">
        <w:rPr>
          <w:sz w:val="28"/>
          <w:szCs w:val="28"/>
        </w:rPr>
        <w:t> </w:t>
      </w:r>
      <w:r w:rsidR="00245030">
        <w:rPr>
          <w:sz w:val="28"/>
          <w:szCs w:val="28"/>
        </w:rPr>
        <w:t>«</w:t>
      </w:r>
      <w:r w:rsidRPr="005408D3">
        <w:rPr>
          <w:sz w:val="28"/>
          <w:szCs w:val="28"/>
        </w:rPr>
        <w:t>Об обороте земель сельскохозяйственного назначения</w:t>
      </w:r>
      <w:r w:rsidR="00245030">
        <w:rPr>
          <w:sz w:val="28"/>
          <w:szCs w:val="28"/>
        </w:rPr>
        <w:t>»</w:t>
      </w:r>
      <w:r w:rsidRPr="005408D3">
        <w:rPr>
          <w:sz w:val="28"/>
          <w:szCs w:val="28"/>
        </w:rPr>
        <w:t>;</w:t>
      </w:r>
    </w:p>
    <w:p w14:paraId="7C307B7B" w14:textId="3123B236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15) предусматривается перераспределение по основанию, предусмотренному </w:t>
      </w:r>
      <w:hyperlink r:id="rId29" w:anchor="/document/12124624/entry/3928131" w:history="1">
        <w:r w:rsidRPr="005408D3">
          <w:rPr>
            <w:sz w:val="28"/>
            <w:szCs w:val="28"/>
          </w:rPr>
          <w:t>подпунктом 3.1 пункта 1 статьи 39.28</w:t>
        </w:r>
      </w:hyperlink>
      <w:r w:rsidRPr="005408D3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5408D3">
        <w:rPr>
          <w:sz w:val="28"/>
          <w:szCs w:val="28"/>
        </w:rPr>
        <w:t>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14:paraId="2E9D03F1" w14:textId="483BE858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16) предусматривается перераспределение по основанию, предусмотренному </w:t>
      </w:r>
      <w:hyperlink r:id="rId30" w:anchor="/document/12124624/entry/3928131" w:history="1">
        <w:r w:rsidRPr="005408D3">
          <w:rPr>
            <w:sz w:val="28"/>
            <w:szCs w:val="28"/>
          </w:rPr>
          <w:t>подпунктом 3.1 пункта 1 статьи 39.28</w:t>
        </w:r>
      </w:hyperlink>
      <w:r w:rsidRPr="005408D3">
        <w:rPr>
          <w:sz w:val="28"/>
          <w:szCs w:val="28"/>
        </w:rPr>
        <w:t> </w:t>
      </w:r>
      <w:r w:rsidR="00245030">
        <w:rPr>
          <w:color w:val="22272F"/>
          <w:sz w:val="28"/>
          <w:szCs w:val="28"/>
        </w:rPr>
        <w:t xml:space="preserve">Земельного </w:t>
      </w:r>
      <w:r w:rsidR="00245030" w:rsidRPr="00726EDD">
        <w:rPr>
          <w:color w:val="22272F"/>
          <w:sz w:val="28"/>
          <w:szCs w:val="28"/>
        </w:rPr>
        <w:t xml:space="preserve"> </w:t>
      </w:r>
      <w:r w:rsidR="00245030">
        <w:rPr>
          <w:color w:val="22272F"/>
          <w:sz w:val="28"/>
          <w:szCs w:val="28"/>
        </w:rPr>
        <w:t>к</w:t>
      </w:r>
      <w:r w:rsidR="00245030" w:rsidRPr="00726EDD">
        <w:rPr>
          <w:color w:val="22272F"/>
          <w:sz w:val="28"/>
          <w:szCs w:val="28"/>
        </w:rPr>
        <w:t>оде</w:t>
      </w:r>
      <w:r w:rsidR="00245030">
        <w:rPr>
          <w:color w:val="22272F"/>
          <w:sz w:val="28"/>
          <w:szCs w:val="28"/>
        </w:rPr>
        <w:t>кса РФ</w:t>
      </w:r>
      <w:r w:rsidRPr="005408D3">
        <w:rPr>
          <w:sz w:val="28"/>
          <w:szCs w:val="28"/>
        </w:rPr>
        <w:t>, земельного участка, находящегося в частной собственности, образованного в результате раздела или объединения из земельного участка, указанного в </w:t>
      </w:r>
      <w:hyperlink r:id="rId31" w:anchor="/document/12124624/entry/3929915" w:history="1">
        <w:r w:rsidRPr="005408D3">
          <w:rPr>
            <w:sz w:val="28"/>
            <w:szCs w:val="28"/>
          </w:rPr>
          <w:t>подпункте 15</w:t>
        </w:r>
      </w:hyperlink>
      <w:r w:rsidRPr="005408D3">
        <w:rPr>
          <w:sz w:val="28"/>
          <w:szCs w:val="28"/>
        </w:rPr>
        <w:t> настоящего пункта.</w:t>
      </w:r>
    </w:p>
    <w:p w14:paraId="58AD021A" w14:textId="537A63F1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отказа.</w:t>
      </w:r>
    </w:p>
    <w:p w14:paraId="00367937" w14:textId="5DE531BA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 xml:space="preserve">Лицо,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территории, обеспечивает </w:t>
      </w:r>
      <w:r w:rsidRPr="005408D3">
        <w:rPr>
          <w:sz w:val="28"/>
          <w:szCs w:val="28"/>
        </w:rPr>
        <w:lastRenderedPageBreak/>
        <w:t>выполнение кадастровых работ в целях государственного кадастрового учета земельных участков, которые образуются в результате перераспределения, и </w:t>
      </w:r>
      <w:hyperlink r:id="rId32" w:anchor="/document/71129192/entry/18" w:history="1">
        <w:r w:rsidRPr="005408D3">
          <w:rPr>
            <w:sz w:val="28"/>
            <w:szCs w:val="28"/>
          </w:rPr>
          <w:t>обращается</w:t>
        </w:r>
      </w:hyperlink>
      <w:r w:rsidRPr="005408D3">
        <w:rPr>
          <w:sz w:val="28"/>
          <w:szCs w:val="28"/>
        </w:rPr>
        <w:t> с заявлением о государственном кадастровом учете таких земельных участков.</w:t>
      </w:r>
    </w:p>
    <w:p w14:paraId="44D4D752" w14:textId="723F834C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Отсутствие в Едином государственном реестре недвижимости сведений о местоположении границ земельного участка, который находится в государственной или муниципальной собственности и в отношении которого осуществляется перераспределение, не является основанием для отказа в заключении соглашения о перераспределении земельных участков. В этом случае заявитель обеспечивает выполнение кадастровых работ в целях государственного кадастрового учета земельного участка, право собственности на который приобретает заявитель, и обращается с заявлением о государственном кадастровом учете такого земельного участка. При этом земельный участок, находящийся в государственной или муниципальной собственности, сохраняется в измененных границах (измененный земельный участок).</w:t>
      </w:r>
    </w:p>
    <w:p w14:paraId="45DD6036" w14:textId="666B2BBA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В срок не более чем тридцать дней со дня поступления в уполномоченный орган сведений о земельных участках, образуемых в результате перераспределения, уполномоченный орган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получения.</w:t>
      </w:r>
    </w:p>
    <w:p w14:paraId="58C0C218" w14:textId="5A466164" w:rsidR="005408D3" w:rsidRPr="005408D3" w:rsidRDefault="005408D3" w:rsidP="005408D3">
      <w:pPr>
        <w:ind w:firstLine="567"/>
        <w:jc w:val="both"/>
        <w:rPr>
          <w:sz w:val="28"/>
          <w:szCs w:val="28"/>
        </w:rPr>
      </w:pPr>
      <w:r w:rsidRPr="005408D3">
        <w:rPr>
          <w:sz w:val="28"/>
          <w:szCs w:val="28"/>
        </w:rPr>
        <w:t>Уполномоченный орган отказывает в заключении соглашения о перераспределении земельных участков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14:paraId="70EE87A1" w14:textId="30E78152" w:rsidR="009C67AE" w:rsidRPr="009C67AE" w:rsidRDefault="009C67AE" w:rsidP="005408D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2.29. Основанием для отказа в выдаче дубликата документа, выданного по результатам предоставления Муниципальной услуги является обращение лица, не являющегося Заявителем (его представителем). </w:t>
      </w:r>
    </w:p>
    <w:p w14:paraId="09D62E51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2.30. Основанием для отказа в исправлении допущенных опечаток и (или)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(или) ошибок.</w:t>
      </w:r>
    </w:p>
    <w:p w14:paraId="78BB9298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2.31.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</w:r>
    </w:p>
    <w:p w14:paraId="4EF3C1C3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785D2915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Размер платы, взимаемой с Заявителя при предоставлении Муниципальной услуги и способы ее взимания</w:t>
      </w:r>
    </w:p>
    <w:p w14:paraId="28FE0344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33D00C43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2.32. Муниципальная услуга предоставляется бесплатно.</w:t>
      </w:r>
    </w:p>
    <w:p w14:paraId="4F7347E5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149A0911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</w:t>
      </w:r>
      <w:r w:rsidRPr="009C67AE">
        <w:rPr>
          <w:sz w:val="28"/>
          <w:szCs w:val="28"/>
        </w:rPr>
        <w:lastRenderedPageBreak/>
        <w:t>предоставления Муниципальной услуги</w:t>
      </w:r>
    </w:p>
    <w:p w14:paraId="745A81BA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4F2FB162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2.33.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минут.</w:t>
      </w:r>
    </w:p>
    <w:p w14:paraId="73B4DD55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7C9BF2D2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 xml:space="preserve"> Срок регистрации запроса Заявителя о предоставлении</w:t>
      </w:r>
    </w:p>
    <w:p w14:paraId="05BF66B1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Муниципальной услуги</w:t>
      </w:r>
    </w:p>
    <w:p w14:paraId="1AD34648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363BF18D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2.34. Запрос Заявителя о предоставлении Муниципальной услуги подлежит регистрации в день его поступления. </w:t>
      </w:r>
    </w:p>
    <w:p w14:paraId="34AE8D4F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В случае поступления заявления в выходной (праздничный) день его регистрация осуществляется в первый следующий за ним рабочий день. </w:t>
      </w:r>
    </w:p>
    <w:p w14:paraId="276FD66F" w14:textId="77777777" w:rsidR="009C67AE" w:rsidRPr="009C67AE" w:rsidRDefault="009C67AE" w:rsidP="009C67AE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088225C9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9C67AE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03F0521C" w14:textId="77777777" w:rsidR="009C67AE" w:rsidRPr="009C67AE" w:rsidRDefault="009C67AE" w:rsidP="009C67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14:paraId="358AB797" w14:textId="59132ED1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2.35.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ЕПГУ, электронной почты и получения результата муниципальной услуги в МФЦ по месту подачи заявления.</w:t>
      </w:r>
    </w:p>
    <w:p w14:paraId="25B1F745" w14:textId="7E7F2589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2.35.1. При предоставлении Муниципальной услуги посредством ЕПГУ, Заявителю обеспечиваются права и гарантии, предусмотренные постановлением Правительства РФ от 26.03.2016 № 236 «О требованиях к предоставлению в электронной форме государственных и муниципальных услуг». </w:t>
      </w:r>
    </w:p>
    <w:p w14:paraId="3767DC9F" w14:textId="6ECFE19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2.36. Заявителям обеспечивается возможность представления заявления и прилагаемых документов в форме электронных документов посредством ЕПГУ, электронной почты.</w:t>
      </w:r>
    </w:p>
    <w:p w14:paraId="26878F56" w14:textId="3A19ADD6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В этом случае Заявитель или его представитель авторизуются на ЕПГУ, посредством подтвержденной учетной записи в ЕСИА, заполняют заявление о предоставлении Муниципальной услуги с использованием интерактивной формы в электронном виде, в которой обеспечивается автозаполнение с использованием сведений, полученных из цифрового профиля ЕСИА или витрин данных.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вручную.</w:t>
      </w:r>
    </w:p>
    <w:p w14:paraId="3992AC56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2.37. 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14:paraId="4AEA2DC4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2.38.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</w:t>
      </w:r>
      <w:r w:rsidRPr="009C67AE">
        <w:rPr>
          <w:rFonts w:eastAsia="Calibri"/>
          <w:sz w:val="28"/>
          <w:szCs w:val="28"/>
          <w:lang w:eastAsia="en-US"/>
        </w:rPr>
        <w:lastRenderedPageBreak/>
        <w:t xml:space="preserve">подписью Заявителя, его представителя, уполномоченного на подписание заявления. </w:t>
      </w:r>
    </w:p>
    <w:p w14:paraId="14EA9FD5" w14:textId="38CF95C3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2.39. Результаты предоставления Муниципальной услуги, указанные в пункте 2.5 настоящего Административного регламента, направляются Заявителю, его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ЕПГУ.</w:t>
      </w:r>
    </w:p>
    <w:p w14:paraId="080269E0" w14:textId="51475F23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В случае направления заявления посредством ЕПГУ</w:t>
      </w:r>
      <w:r w:rsidR="00D21E4C">
        <w:rPr>
          <w:rFonts w:eastAsia="Calibri"/>
          <w:sz w:val="28"/>
          <w:szCs w:val="28"/>
          <w:lang w:eastAsia="en-US"/>
        </w:rPr>
        <w:t xml:space="preserve"> </w:t>
      </w:r>
      <w:r w:rsidRPr="009C67AE">
        <w:rPr>
          <w:rFonts w:eastAsia="Calibri"/>
          <w:sz w:val="28"/>
          <w:szCs w:val="28"/>
          <w:lang w:eastAsia="en-US"/>
        </w:rPr>
        <w:t xml:space="preserve">результат предоставления Муниципальной услуги также может быть выдан Заявителю на бумажном носителе в МФЦ.  </w:t>
      </w:r>
    </w:p>
    <w:p w14:paraId="5FA47264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2.40.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14:paraId="42C55320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>2.40.1. Электронные документы представляются в следующих форматах:</w:t>
      </w:r>
    </w:p>
    <w:p w14:paraId="2712C293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а)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xml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xml</w:t>
      </w:r>
      <w:proofErr w:type="spellEnd"/>
      <w:r w:rsidRPr="009C67AE">
        <w:rPr>
          <w:rFonts w:eastAsia="Calibri"/>
          <w:sz w:val="28"/>
          <w:szCs w:val="28"/>
          <w:lang w:eastAsia="en-US"/>
        </w:rPr>
        <w:t>;</w:t>
      </w:r>
    </w:p>
    <w:p w14:paraId="15BF53FA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б)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doc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docx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odt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 - для документов с текстовым содержанием, не включающим формулы;</w:t>
      </w:r>
    </w:p>
    <w:p w14:paraId="680557BD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в)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pdf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jpg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jpeg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png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bmp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tiff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3003D729" w14:textId="77777777" w:rsidR="009C67AE" w:rsidRPr="009C67AE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г)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zip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rar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 для сжатых документов в один файл;</w:t>
      </w:r>
    </w:p>
    <w:p w14:paraId="36F37B60" w14:textId="77777777" w:rsidR="00C81812" w:rsidRDefault="009C67AE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67AE">
        <w:rPr>
          <w:rFonts w:eastAsia="Calibri"/>
          <w:sz w:val="28"/>
          <w:szCs w:val="28"/>
          <w:lang w:eastAsia="en-US"/>
        </w:rPr>
        <w:t xml:space="preserve">д) </w:t>
      </w:r>
      <w:proofErr w:type="spellStart"/>
      <w:r w:rsidRPr="009C67AE">
        <w:rPr>
          <w:rFonts w:eastAsia="Calibri"/>
          <w:sz w:val="28"/>
          <w:szCs w:val="28"/>
          <w:lang w:eastAsia="en-US"/>
        </w:rPr>
        <w:t>sig</w:t>
      </w:r>
      <w:proofErr w:type="spellEnd"/>
      <w:r w:rsidRPr="009C67AE">
        <w:rPr>
          <w:rFonts w:eastAsia="Calibri"/>
          <w:sz w:val="28"/>
          <w:szCs w:val="28"/>
          <w:lang w:eastAsia="en-US"/>
        </w:rPr>
        <w:t xml:space="preserve"> для открепленной усиленной квалифицированной электронной подписи</w:t>
      </w:r>
      <w:r w:rsidR="00C81812">
        <w:rPr>
          <w:rFonts w:eastAsia="Calibri"/>
          <w:sz w:val="28"/>
          <w:szCs w:val="28"/>
          <w:lang w:eastAsia="en-US"/>
        </w:rPr>
        <w:t>.</w:t>
      </w:r>
    </w:p>
    <w:p w14:paraId="35D0EBF1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 xml:space="preserve">2.40.2.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C81812">
        <w:rPr>
          <w:rFonts w:eastAsia="Calibri"/>
          <w:sz w:val="28"/>
          <w:szCs w:val="28"/>
          <w:lang w:eastAsia="en-US"/>
        </w:rPr>
        <w:t>dpi</w:t>
      </w:r>
      <w:proofErr w:type="spellEnd"/>
      <w:r w:rsidRPr="00C81812">
        <w:rPr>
          <w:rFonts w:eastAsia="Calibri"/>
          <w:sz w:val="28"/>
          <w:szCs w:val="28"/>
          <w:lang w:eastAsia="en-US"/>
        </w:rPr>
        <w:t xml:space="preserve"> (масштаб 1:1) с использованием следующих режимов:</w:t>
      </w:r>
    </w:p>
    <w:p w14:paraId="2AF83CC4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«черно-белый» (при отсутствии в документе графических изображений и (или) цветного текста);</w:t>
      </w:r>
    </w:p>
    <w:p w14:paraId="103FF83C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0122BEC9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2CFDE635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23755A25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68100914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2.41. Электронные документы должны обеспечивать:</w:t>
      </w:r>
    </w:p>
    <w:p w14:paraId="4A393F56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возможность идентифицировать документ и количество листов в документе;</w:t>
      </w:r>
    </w:p>
    <w:p w14:paraId="113F9A2A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500A0184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lastRenderedPageBreak/>
        <w:t>- содержать оглавление, соответствующее их смыслу и содержанию;</w:t>
      </w:r>
    </w:p>
    <w:p w14:paraId="2AE91100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4A3E03FE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 xml:space="preserve">2.42. Документы, подлежащие представлению в форматах </w:t>
      </w:r>
      <w:proofErr w:type="spellStart"/>
      <w:r w:rsidRPr="00C81812">
        <w:rPr>
          <w:rFonts w:eastAsia="Calibri"/>
          <w:sz w:val="28"/>
          <w:szCs w:val="28"/>
          <w:lang w:eastAsia="en-US"/>
        </w:rPr>
        <w:t>xls</w:t>
      </w:r>
      <w:proofErr w:type="spellEnd"/>
      <w:r w:rsidRPr="00C81812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C81812">
        <w:rPr>
          <w:rFonts w:eastAsia="Calibri"/>
          <w:sz w:val="28"/>
          <w:szCs w:val="28"/>
          <w:lang w:eastAsia="en-US"/>
        </w:rPr>
        <w:t>xlIsx</w:t>
      </w:r>
      <w:proofErr w:type="spellEnd"/>
      <w:r w:rsidRPr="00C81812">
        <w:rPr>
          <w:rFonts w:eastAsia="Calibri"/>
          <w:sz w:val="28"/>
          <w:szCs w:val="28"/>
          <w:lang w:eastAsia="en-US"/>
        </w:rPr>
        <w:t xml:space="preserve"> или </w:t>
      </w:r>
      <w:proofErr w:type="spellStart"/>
      <w:r w:rsidRPr="00C81812">
        <w:rPr>
          <w:rFonts w:eastAsia="Calibri"/>
          <w:sz w:val="28"/>
          <w:szCs w:val="28"/>
          <w:lang w:eastAsia="en-US"/>
        </w:rPr>
        <w:t>ods</w:t>
      </w:r>
      <w:proofErr w:type="spellEnd"/>
      <w:r w:rsidRPr="00C81812">
        <w:rPr>
          <w:rFonts w:eastAsia="Calibri"/>
          <w:sz w:val="28"/>
          <w:szCs w:val="28"/>
          <w:lang w:eastAsia="en-US"/>
        </w:rPr>
        <w:t>, формируются в виде отдельного электронного документа.</w:t>
      </w:r>
    </w:p>
    <w:p w14:paraId="482BFCB1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2.43. Необходимыми и обязательными для предоставления Муниципальной услуги, являются следующие услуги:</w:t>
      </w:r>
    </w:p>
    <w:p w14:paraId="5A89EED6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2.43.1. Кадастровые работы в целях осуществления государственного кадастрового учета земельного участка, который образуется в результате перераспределения, по результатам которых подготавливается межевой план.</w:t>
      </w:r>
    </w:p>
    <w:p w14:paraId="789C6E17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2.43.2. Государственный кадастровый учет земельного участка, который образуется в результате перераспределения, по результатам которого выдается выписка из Единого государственного реестра недвижимости в отношении такого земельного участка.</w:t>
      </w:r>
    </w:p>
    <w:p w14:paraId="24386D35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Плата за предоставление услуг, которые являются необходимыми и обязательными для предоставления Муниципальной услуги взимается за:</w:t>
      </w:r>
    </w:p>
    <w:p w14:paraId="23C23FAE" w14:textId="77777777" w:rsidR="00C81812" w:rsidRPr="00C81812" w:rsidRDefault="00C81812" w:rsidP="00C818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выполнение кадастровых работ – размер определяется в соответствии с договором, заключаемым с кадастровым инженером;</w:t>
      </w:r>
    </w:p>
    <w:p w14:paraId="1E621025" w14:textId="3011F233" w:rsidR="009C67AE" w:rsidRPr="009C67AE" w:rsidRDefault="00C81812" w:rsidP="009C67A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812">
        <w:rPr>
          <w:rFonts w:eastAsia="Calibri"/>
          <w:sz w:val="28"/>
          <w:szCs w:val="28"/>
          <w:lang w:eastAsia="en-US"/>
        </w:rPr>
        <w:t>- осуществление государственного кадастрового учета – плата не взимается.</w:t>
      </w:r>
      <w:r>
        <w:rPr>
          <w:rFonts w:eastAsia="Calibri"/>
          <w:sz w:val="28"/>
          <w:szCs w:val="28"/>
          <w:lang w:eastAsia="en-US"/>
        </w:rPr>
        <w:t>»</w:t>
      </w:r>
      <w:r w:rsidR="009C67AE" w:rsidRPr="009C67AE">
        <w:rPr>
          <w:rFonts w:eastAsia="Calibri"/>
          <w:sz w:val="28"/>
          <w:szCs w:val="28"/>
          <w:lang w:eastAsia="en-US"/>
        </w:rPr>
        <w:t>.</w:t>
      </w:r>
    </w:p>
    <w:p w14:paraId="2890A2CD" w14:textId="062EC8B5" w:rsidR="00015F1A" w:rsidRPr="004E24CC" w:rsidRDefault="00015F1A" w:rsidP="009C67AE">
      <w:pPr>
        <w:ind w:firstLine="708"/>
        <w:jc w:val="both"/>
        <w:rPr>
          <w:sz w:val="28"/>
          <w:szCs w:val="28"/>
          <w:lang w:val="x-none" w:eastAsia="x-none"/>
        </w:rPr>
      </w:pPr>
      <w:r w:rsidRPr="004E24CC">
        <w:rPr>
          <w:noProof/>
          <w:sz w:val="28"/>
          <w:szCs w:val="28"/>
        </w:rPr>
        <w:t xml:space="preserve">2. </w:t>
      </w:r>
      <w:r w:rsidRPr="004E24CC">
        <w:rPr>
          <w:sz w:val="28"/>
          <w:szCs w:val="28"/>
          <w:lang w:val="x-none" w:eastAsia="x-none"/>
        </w:rPr>
        <w:t xml:space="preserve">Опубликовать постановление в средствах массовой информации, осуществляющих официальное опубликование нормативно-правовых актов Администрации </w:t>
      </w:r>
      <w:r>
        <w:rPr>
          <w:sz w:val="28"/>
          <w:szCs w:val="28"/>
          <w:lang w:val="x-none" w:eastAsia="x-none"/>
        </w:rPr>
        <w:t>Минусинского муниципального округа</w:t>
      </w:r>
      <w:r w:rsidRPr="004E24CC">
        <w:rPr>
          <w:sz w:val="28"/>
          <w:szCs w:val="28"/>
          <w:lang w:val="x-none" w:eastAsia="x-none"/>
        </w:rPr>
        <w:t xml:space="preserve"> и на официальном сайте </w:t>
      </w:r>
      <w:r>
        <w:rPr>
          <w:sz w:val="28"/>
          <w:szCs w:val="28"/>
          <w:lang w:val="x-none" w:eastAsia="x-none"/>
        </w:rPr>
        <w:t xml:space="preserve">Администрации </w:t>
      </w:r>
      <w:r w:rsidR="0044338E">
        <w:rPr>
          <w:sz w:val="28"/>
          <w:szCs w:val="28"/>
          <w:lang w:val="x-none" w:eastAsia="x-none"/>
        </w:rPr>
        <w:t>Минусинск</w:t>
      </w:r>
      <w:r w:rsidR="0048466C">
        <w:rPr>
          <w:sz w:val="28"/>
          <w:szCs w:val="28"/>
          <w:lang w:val="x-none" w:eastAsia="x-none"/>
        </w:rPr>
        <w:t>ого муниципального округа</w:t>
      </w:r>
      <w:r w:rsidRPr="004E24CC">
        <w:rPr>
          <w:sz w:val="28"/>
          <w:szCs w:val="28"/>
          <w:lang w:val="x-none" w:eastAsia="x-none"/>
        </w:rPr>
        <w:t xml:space="preserve"> в сети Интернет.</w:t>
      </w:r>
    </w:p>
    <w:p w14:paraId="78FBFAEB" w14:textId="77777777" w:rsidR="0012129E" w:rsidRDefault="0012129E" w:rsidP="0012129E">
      <w:pPr>
        <w:ind w:firstLine="153"/>
        <w:jc w:val="both"/>
        <w:rPr>
          <w:kern w:val="16"/>
          <w:sz w:val="28"/>
          <w:szCs w:val="28"/>
        </w:rPr>
      </w:pPr>
      <w:r>
        <w:rPr>
          <w:sz w:val="28"/>
          <w:szCs w:val="28"/>
          <w:lang w:eastAsia="x-none"/>
        </w:rPr>
        <w:t xml:space="preserve">        3</w:t>
      </w:r>
      <w:r>
        <w:rPr>
          <w:sz w:val="28"/>
          <w:szCs w:val="28"/>
        </w:rPr>
        <w:t xml:space="preserve">. Контроль за выполнением постановления возложить на заместителя Главы Минусинского муниципального округа по ЖКХ, промышленности, экологии и сельскому хозяйству </w:t>
      </w:r>
      <w:proofErr w:type="spellStart"/>
      <w:r>
        <w:rPr>
          <w:sz w:val="28"/>
          <w:szCs w:val="28"/>
        </w:rPr>
        <w:t>Гаинца</w:t>
      </w:r>
      <w:proofErr w:type="spellEnd"/>
      <w:r>
        <w:rPr>
          <w:sz w:val="28"/>
          <w:szCs w:val="28"/>
        </w:rPr>
        <w:t xml:space="preserve"> С.В.                                                                       </w:t>
      </w:r>
    </w:p>
    <w:p w14:paraId="75D611F6" w14:textId="34970EBF" w:rsidR="0012129E" w:rsidRDefault="0012129E" w:rsidP="0012129E">
      <w:pPr>
        <w:tabs>
          <w:tab w:val="left" w:pos="0"/>
          <w:tab w:val="left" w:pos="142"/>
          <w:tab w:val="left" w:pos="851"/>
          <w:tab w:val="left" w:pos="1276"/>
        </w:tabs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      </w:t>
      </w:r>
      <w:r>
        <w:rPr>
          <w:sz w:val="28"/>
          <w:szCs w:val="28"/>
          <w:lang w:eastAsia="x-none"/>
        </w:rPr>
        <w:t xml:space="preserve">  4</w:t>
      </w:r>
      <w:r>
        <w:rPr>
          <w:sz w:val="28"/>
          <w:szCs w:val="28"/>
          <w:lang w:val="x-none" w:eastAsia="x-none"/>
        </w:rPr>
        <w:t>. Постановление вступает в силу в день следующий за днем его официального опубликования.</w:t>
      </w:r>
    </w:p>
    <w:p w14:paraId="307C0FAA" w14:textId="77777777" w:rsidR="0012129E" w:rsidRDefault="0012129E" w:rsidP="0012129E">
      <w:pPr>
        <w:rPr>
          <w:sz w:val="28"/>
          <w:szCs w:val="28"/>
        </w:rPr>
      </w:pPr>
    </w:p>
    <w:p w14:paraId="2271CBFE" w14:textId="77777777" w:rsidR="0012129E" w:rsidRDefault="0012129E" w:rsidP="0012129E">
      <w:pPr>
        <w:rPr>
          <w:sz w:val="28"/>
          <w:szCs w:val="28"/>
        </w:rPr>
      </w:pPr>
    </w:p>
    <w:p w14:paraId="02ABA3F2" w14:textId="77777777" w:rsidR="0012129E" w:rsidRDefault="0012129E" w:rsidP="0012129E">
      <w:pPr>
        <w:rPr>
          <w:sz w:val="28"/>
          <w:szCs w:val="28"/>
        </w:rPr>
      </w:pPr>
      <w:r>
        <w:rPr>
          <w:sz w:val="28"/>
          <w:szCs w:val="28"/>
        </w:rPr>
        <w:t>Глава Минусинского</w:t>
      </w:r>
    </w:p>
    <w:p w14:paraId="0DBD3822" w14:textId="2F5F6C25" w:rsidR="0012129E" w:rsidRDefault="0012129E" w:rsidP="0012129E">
      <w:pPr>
        <w:tabs>
          <w:tab w:val="left" w:pos="567"/>
          <w:tab w:val="left" w:pos="709"/>
        </w:tabs>
        <w:rPr>
          <w:sz w:val="20"/>
          <w:szCs w:val="28"/>
        </w:rPr>
      </w:pPr>
      <w:r>
        <w:rPr>
          <w:sz w:val="28"/>
          <w:szCs w:val="28"/>
        </w:rPr>
        <w:t xml:space="preserve">муниципального округа                          </w:t>
      </w:r>
      <w:r w:rsidR="00186E0E"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 xml:space="preserve">                           Д.Н. Меркулов</w:t>
      </w:r>
    </w:p>
    <w:p w14:paraId="4BDC3CE2" w14:textId="12E9D83D" w:rsidR="00015F1A" w:rsidRPr="0048466C" w:rsidRDefault="00015F1A" w:rsidP="00250696">
      <w:pPr>
        <w:ind w:firstLine="153"/>
        <w:jc w:val="both"/>
        <w:rPr>
          <w:color w:val="EE0000"/>
        </w:rPr>
      </w:pPr>
    </w:p>
    <w:p w14:paraId="7502EF0B" w14:textId="2A06C779" w:rsidR="00DF1299" w:rsidRPr="0048466C" w:rsidRDefault="009A4BDA" w:rsidP="0048466C">
      <w:pPr>
        <w:tabs>
          <w:tab w:val="left" w:pos="851"/>
        </w:tabs>
        <w:ind w:right="-1"/>
        <w:jc w:val="both"/>
        <w:rPr>
          <w:color w:val="EE0000"/>
          <w:sz w:val="28"/>
          <w:szCs w:val="28"/>
        </w:rPr>
      </w:pPr>
      <w:r w:rsidRPr="0048466C">
        <w:rPr>
          <w:color w:val="EE0000"/>
          <w:sz w:val="28"/>
        </w:rPr>
        <w:tab/>
      </w:r>
    </w:p>
    <w:p w14:paraId="0C99742F" w14:textId="77777777" w:rsidR="00DF1299" w:rsidRPr="0048466C" w:rsidRDefault="00DF1299" w:rsidP="00DF1299">
      <w:pPr>
        <w:autoSpaceDE w:val="0"/>
        <w:autoSpaceDN w:val="0"/>
        <w:adjustRightInd w:val="0"/>
        <w:jc w:val="both"/>
        <w:rPr>
          <w:color w:val="EE0000"/>
          <w:sz w:val="28"/>
          <w:szCs w:val="28"/>
        </w:rPr>
      </w:pPr>
    </w:p>
    <w:p w14:paraId="760AD3DC" w14:textId="77777777" w:rsidR="00DF1299" w:rsidRPr="006C3CD4" w:rsidRDefault="00DF1299" w:rsidP="00DF12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6EA63F" w14:textId="77777777" w:rsidR="00DF1299" w:rsidRPr="006C3CD4" w:rsidRDefault="00DF1299" w:rsidP="00DF12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8AE0C6E" w14:textId="77777777" w:rsidR="00DF1299" w:rsidRDefault="00DF1299" w:rsidP="00623DEA">
      <w:pPr>
        <w:ind w:firstLine="5103"/>
      </w:pPr>
    </w:p>
    <w:p w14:paraId="381FAFED" w14:textId="77777777" w:rsidR="00DF1299" w:rsidRDefault="00DF1299" w:rsidP="00623DEA">
      <w:pPr>
        <w:ind w:firstLine="5103"/>
      </w:pPr>
    </w:p>
    <w:p w14:paraId="32ACFA61" w14:textId="77777777" w:rsidR="00DF1299" w:rsidRDefault="00DF1299" w:rsidP="00623DEA">
      <w:pPr>
        <w:ind w:firstLine="5103"/>
      </w:pPr>
    </w:p>
    <w:p w14:paraId="310E2891" w14:textId="77777777" w:rsidR="00DF1299" w:rsidRDefault="00DF1299" w:rsidP="00623DEA">
      <w:pPr>
        <w:ind w:firstLine="5103"/>
      </w:pPr>
    </w:p>
    <w:p w14:paraId="0737078A" w14:textId="77777777" w:rsidR="00DF1299" w:rsidRDefault="00DF1299" w:rsidP="00623DEA">
      <w:pPr>
        <w:ind w:firstLine="5103"/>
      </w:pPr>
    </w:p>
    <w:p w14:paraId="6528E9D6" w14:textId="77777777" w:rsidR="00DF1299" w:rsidRDefault="00DF1299" w:rsidP="00623DEA">
      <w:pPr>
        <w:ind w:firstLine="5103"/>
      </w:pPr>
    </w:p>
    <w:p w14:paraId="6D9F9320" w14:textId="77777777" w:rsidR="00DF1299" w:rsidRDefault="00DF1299" w:rsidP="00623DEA">
      <w:pPr>
        <w:ind w:firstLine="5103"/>
      </w:pPr>
    </w:p>
    <w:p w14:paraId="1DDC3168" w14:textId="77777777" w:rsidR="00DF1299" w:rsidRDefault="00DF1299" w:rsidP="00623DEA">
      <w:pPr>
        <w:ind w:firstLine="5103"/>
      </w:pPr>
    </w:p>
    <w:sectPr w:rsidR="00DF1299" w:rsidSect="00C3640F">
      <w:headerReference w:type="default" r:id="rId33"/>
      <w:type w:val="continuous"/>
      <w:pgSz w:w="11906" w:h="16838"/>
      <w:pgMar w:top="851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31322" w14:textId="77777777" w:rsidR="00372C7E" w:rsidRDefault="00372C7E" w:rsidP="00744C9D">
      <w:r>
        <w:separator/>
      </w:r>
    </w:p>
  </w:endnote>
  <w:endnote w:type="continuationSeparator" w:id="0">
    <w:p w14:paraId="40C3BC17" w14:textId="77777777" w:rsidR="00372C7E" w:rsidRDefault="00372C7E" w:rsidP="0074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34E63" w14:textId="77777777" w:rsidR="00372C7E" w:rsidRDefault="00372C7E" w:rsidP="00744C9D">
      <w:r>
        <w:separator/>
      </w:r>
    </w:p>
  </w:footnote>
  <w:footnote w:type="continuationSeparator" w:id="0">
    <w:p w14:paraId="7AE57814" w14:textId="77777777" w:rsidR="00372C7E" w:rsidRDefault="00372C7E" w:rsidP="00744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75E7" w14:textId="77777777" w:rsidR="00746A87" w:rsidRDefault="00746A8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FED"/>
    <w:multiLevelType w:val="hybridMultilevel"/>
    <w:tmpl w:val="B3B85126"/>
    <w:lvl w:ilvl="0" w:tplc="79CC153C">
      <w:start w:val="144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EED17E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FC9054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92208A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72ADA6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609724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E6752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9EAD2E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6D8E4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526812"/>
    <w:multiLevelType w:val="hybridMultilevel"/>
    <w:tmpl w:val="7400B2FA"/>
    <w:lvl w:ilvl="0" w:tplc="92D475B0">
      <w:start w:val="6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50C9D8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8E24BE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E42538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E65EC0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7295FA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BCBB96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BA1B62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38B456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AB383F"/>
    <w:multiLevelType w:val="hybridMultilevel"/>
    <w:tmpl w:val="1CF6901C"/>
    <w:lvl w:ilvl="0" w:tplc="143A608A">
      <w:start w:val="156"/>
      <w:numFmt w:val="decimal"/>
      <w:lvlText w:val="%1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8E671C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AA81B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207A7E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208322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20E496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1ECD2E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03E14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00F24A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F685A"/>
    <w:multiLevelType w:val="hybridMultilevel"/>
    <w:tmpl w:val="40AA3D68"/>
    <w:lvl w:ilvl="0" w:tplc="52FC080A">
      <w:start w:val="14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E6E766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3E0EE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8E9954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4EDFE8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90C88C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667E78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065E5A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4A5F7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1114F5"/>
    <w:multiLevelType w:val="hybridMultilevel"/>
    <w:tmpl w:val="797C26BA"/>
    <w:lvl w:ilvl="0" w:tplc="F0EAD6B8">
      <w:start w:val="245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1C1A22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2080C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806836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5661D0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B4259C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E86D20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EA25AE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FAD016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6E61C3"/>
    <w:multiLevelType w:val="hybridMultilevel"/>
    <w:tmpl w:val="868E8C8E"/>
    <w:lvl w:ilvl="0" w:tplc="A230BD80">
      <w:start w:val="77"/>
      <w:numFmt w:val="decimal"/>
      <w:lvlText w:val="%1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001F8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50BB94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4CD084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F6C20E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3EFFB6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C8556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540172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EE76C0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F750CF"/>
    <w:multiLevelType w:val="hybridMultilevel"/>
    <w:tmpl w:val="C2FA6B1A"/>
    <w:lvl w:ilvl="0" w:tplc="36A0F498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269552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E32D4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345FC6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90C7EC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460E1C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49804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B4B2D2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26B058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AC036F"/>
    <w:multiLevelType w:val="hybridMultilevel"/>
    <w:tmpl w:val="E812A556"/>
    <w:lvl w:ilvl="0" w:tplc="6DBC5FEE">
      <w:start w:val="3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9A1028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08E222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E4C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CCEB46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66C336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A7170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42FD92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94B5FA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C554510"/>
    <w:multiLevelType w:val="singleLevel"/>
    <w:tmpl w:val="8EF61D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202F35"/>
    <w:multiLevelType w:val="singleLevel"/>
    <w:tmpl w:val="7072698C"/>
    <w:lvl w:ilvl="0">
      <w:start w:val="2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0D7D1B18"/>
    <w:multiLevelType w:val="hybridMultilevel"/>
    <w:tmpl w:val="277C2CA0"/>
    <w:lvl w:ilvl="0" w:tplc="7428B8DC">
      <w:start w:val="80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9CA986">
      <w:start w:val="1"/>
      <w:numFmt w:val="lowerLetter"/>
      <w:lvlText w:val="%2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6D73A">
      <w:start w:val="1"/>
      <w:numFmt w:val="lowerRoman"/>
      <w:lvlText w:val="%3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46F4">
      <w:start w:val="1"/>
      <w:numFmt w:val="decimal"/>
      <w:lvlText w:val="%4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38CE2A">
      <w:start w:val="1"/>
      <w:numFmt w:val="lowerLetter"/>
      <w:lvlText w:val="%5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B017C8">
      <w:start w:val="1"/>
      <w:numFmt w:val="lowerRoman"/>
      <w:lvlText w:val="%6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6C8D00">
      <w:start w:val="1"/>
      <w:numFmt w:val="decimal"/>
      <w:lvlText w:val="%7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9E760C">
      <w:start w:val="1"/>
      <w:numFmt w:val="lowerLetter"/>
      <w:lvlText w:val="%8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68CCE0">
      <w:start w:val="1"/>
      <w:numFmt w:val="lowerRoman"/>
      <w:lvlText w:val="%9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1F7DB5"/>
    <w:multiLevelType w:val="hybridMultilevel"/>
    <w:tmpl w:val="9C4A2F1C"/>
    <w:lvl w:ilvl="0" w:tplc="C4BAD110">
      <w:start w:val="83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E0B6C">
      <w:start w:val="1"/>
      <w:numFmt w:val="lowerLetter"/>
      <w:lvlText w:val="%2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38C298">
      <w:start w:val="1"/>
      <w:numFmt w:val="lowerRoman"/>
      <w:lvlText w:val="%3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AA2106">
      <w:start w:val="1"/>
      <w:numFmt w:val="decimal"/>
      <w:lvlText w:val="%4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8E5A82">
      <w:start w:val="1"/>
      <w:numFmt w:val="lowerLetter"/>
      <w:lvlText w:val="%5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A6AB1C">
      <w:start w:val="1"/>
      <w:numFmt w:val="lowerRoman"/>
      <w:lvlText w:val="%6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962796">
      <w:start w:val="1"/>
      <w:numFmt w:val="decimal"/>
      <w:lvlText w:val="%7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C6181A">
      <w:start w:val="1"/>
      <w:numFmt w:val="lowerLetter"/>
      <w:lvlText w:val="%8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2C402">
      <w:start w:val="1"/>
      <w:numFmt w:val="lowerRoman"/>
      <w:lvlText w:val="%9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41A4E5D"/>
    <w:multiLevelType w:val="hybridMultilevel"/>
    <w:tmpl w:val="263C2738"/>
    <w:lvl w:ilvl="0" w:tplc="E318C1CE">
      <w:start w:val="162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80EDC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05DFA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0C0804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E21216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9A527A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8005A4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C816D6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365BEC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7060789"/>
    <w:multiLevelType w:val="hybridMultilevel"/>
    <w:tmpl w:val="65F2777E"/>
    <w:lvl w:ilvl="0" w:tplc="9A30A584">
      <w:start w:val="39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F43AB6">
      <w:start w:val="1"/>
      <w:numFmt w:val="lowerLetter"/>
      <w:lvlText w:val="%2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E11DA">
      <w:start w:val="1"/>
      <w:numFmt w:val="lowerRoman"/>
      <w:lvlText w:val="%3"/>
      <w:lvlJc w:val="left"/>
      <w:pPr>
        <w:ind w:left="2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FAA188">
      <w:start w:val="1"/>
      <w:numFmt w:val="decimal"/>
      <w:lvlText w:val="%4"/>
      <w:lvlJc w:val="left"/>
      <w:pPr>
        <w:ind w:left="2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9468A8">
      <w:start w:val="1"/>
      <w:numFmt w:val="lowerLetter"/>
      <w:lvlText w:val="%5"/>
      <w:lvlJc w:val="left"/>
      <w:pPr>
        <w:ind w:left="3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8691F6">
      <w:start w:val="1"/>
      <w:numFmt w:val="lowerRoman"/>
      <w:lvlText w:val="%6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7A6B70">
      <w:start w:val="1"/>
      <w:numFmt w:val="decimal"/>
      <w:lvlText w:val="%7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0E8F3E">
      <w:start w:val="1"/>
      <w:numFmt w:val="lowerLetter"/>
      <w:lvlText w:val="%8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3A4E0C">
      <w:start w:val="1"/>
      <w:numFmt w:val="lowerRoman"/>
      <w:lvlText w:val="%9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B82B77"/>
    <w:multiLevelType w:val="hybridMultilevel"/>
    <w:tmpl w:val="42B4625C"/>
    <w:lvl w:ilvl="0" w:tplc="C0340B9E">
      <w:start w:val="15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6E4D6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AC43C6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A6102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DAEED2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300A4C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70B830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47AF8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A4699E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7BE0774"/>
    <w:multiLevelType w:val="hybridMultilevel"/>
    <w:tmpl w:val="372E5370"/>
    <w:lvl w:ilvl="0" w:tplc="50A8AC78">
      <w:start w:val="179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D2DE8E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68B656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9E8DA2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279B2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429AFE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380D94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789D4C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86C30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89A0D15"/>
    <w:multiLevelType w:val="hybridMultilevel"/>
    <w:tmpl w:val="2A7E8D22"/>
    <w:lvl w:ilvl="0" w:tplc="F96E8A4C">
      <w:start w:val="18"/>
      <w:numFmt w:val="decimal"/>
      <w:lvlText w:val="%1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586630">
      <w:start w:val="1"/>
      <w:numFmt w:val="lowerLetter"/>
      <w:lvlText w:val="%2"/>
      <w:lvlJc w:val="left"/>
      <w:pPr>
        <w:ind w:left="1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AE4A5C">
      <w:start w:val="1"/>
      <w:numFmt w:val="lowerRoman"/>
      <w:lvlText w:val="%3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F44F1C">
      <w:start w:val="1"/>
      <w:numFmt w:val="decimal"/>
      <w:lvlText w:val="%4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9E6816">
      <w:start w:val="1"/>
      <w:numFmt w:val="lowerLetter"/>
      <w:lvlText w:val="%5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2EA3F6">
      <w:start w:val="1"/>
      <w:numFmt w:val="lowerRoman"/>
      <w:lvlText w:val="%6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28E030">
      <w:start w:val="1"/>
      <w:numFmt w:val="decimal"/>
      <w:lvlText w:val="%7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3CD4C0">
      <w:start w:val="1"/>
      <w:numFmt w:val="lowerLetter"/>
      <w:lvlText w:val="%8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3A25DE">
      <w:start w:val="1"/>
      <w:numFmt w:val="lowerRoman"/>
      <w:lvlText w:val="%9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8DF584D"/>
    <w:multiLevelType w:val="hybridMultilevel"/>
    <w:tmpl w:val="8F9A9764"/>
    <w:lvl w:ilvl="0" w:tplc="4D2AA230">
      <w:start w:val="23"/>
      <w:numFmt w:val="decimal"/>
      <w:lvlText w:val="%1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A0DBF6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767D38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36978C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C4F43A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B6E2FE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82F1A8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A3760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56294C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A126543"/>
    <w:multiLevelType w:val="hybridMultilevel"/>
    <w:tmpl w:val="26ACF0B6"/>
    <w:lvl w:ilvl="0" w:tplc="FAF08DF6">
      <w:start w:val="4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44D926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7E6A36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23E6A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88E0CA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068C06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70A9FC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5A409E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4AA584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C371662"/>
    <w:multiLevelType w:val="hybridMultilevel"/>
    <w:tmpl w:val="C212BA72"/>
    <w:lvl w:ilvl="0" w:tplc="31E4548C">
      <w:start w:val="86"/>
      <w:numFmt w:val="decimal"/>
      <w:lvlText w:val="%1.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AC2BFC">
      <w:start w:val="1"/>
      <w:numFmt w:val="lowerLetter"/>
      <w:lvlText w:val="%2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4FB64">
      <w:start w:val="1"/>
      <w:numFmt w:val="lowerRoman"/>
      <w:lvlText w:val="%3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96623A">
      <w:start w:val="1"/>
      <w:numFmt w:val="decimal"/>
      <w:lvlText w:val="%4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6007DE">
      <w:start w:val="1"/>
      <w:numFmt w:val="lowerLetter"/>
      <w:lvlText w:val="%5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4E2D48">
      <w:start w:val="1"/>
      <w:numFmt w:val="lowerRoman"/>
      <w:lvlText w:val="%6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2A5E12">
      <w:start w:val="1"/>
      <w:numFmt w:val="decimal"/>
      <w:lvlText w:val="%7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0262D2">
      <w:start w:val="1"/>
      <w:numFmt w:val="lowerLetter"/>
      <w:lvlText w:val="%8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143C04">
      <w:start w:val="1"/>
      <w:numFmt w:val="lowerRoman"/>
      <w:lvlText w:val="%9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9A6C6F"/>
    <w:multiLevelType w:val="singleLevel"/>
    <w:tmpl w:val="8EF61D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1DC84265"/>
    <w:multiLevelType w:val="hybridMultilevel"/>
    <w:tmpl w:val="C7628F44"/>
    <w:lvl w:ilvl="0" w:tplc="A1B41014">
      <w:start w:val="36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6E49C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943A4A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861ABC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2459CA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669F06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762CB2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884046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94F802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E5B3D21"/>
    <w:multiLevelType w:val="hybridMultilevel"/>
    <w:tmpl w:val="C792A974"/>
    <w:lvl w:ilvl="0" w:tplc="66EA7994">
      <w:start w:val="74"/>
      <w:numFmt w:val="decimal"/>
      <w:lvlText w:val="%1."/>
      <w:lvlJc w:val="left"/>
      <w:pPr>
        <w:ind w:left="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34E8E2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F837EE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0AEC5E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1C219A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4056AE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2CF96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D63C6C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50F36C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E8C0CD0"/>
    <w:multiLevelType w:val="hybridMultilevel"/>
    <w:tmpl w:val="82D6F29E"/>
    <w:lvl w:ilvl="0" w:tplc="4A4EEA06">
      <w:start w:val="57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C1720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44811A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741D6C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987050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306284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C24E06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3CE290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267A6E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04D63C1"/>
    <w:multiLevelType w:val="hybridMultilevel"/>
    <w:tmpl w:val="672A3D3E"/>
    <w:lvl w:ilvl="0" w:tplc="DDF805B2">
      <w:start w:val="175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94968E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463FD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54AB3C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665B66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D2813E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646B88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82DD2E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5EF944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07F6B3A"/>
    <w:multiLevelType w:val="hybridMultilevel"/>
    <w:tmpl w:val="BB1CCBA0"/>
    <w:lvl w:ilvl="0" w:tplc="5C2C935C">
      <w:start w:val="66"/>
      <w:numFmt w:val="decimal"/>
      <w:lvlText w:val="%1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AA20B8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DEE2AC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2890C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32761C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74D502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D4C73C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246094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0A2F8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16318EA"/>
    <w:multiLevelType w:val="hybridMultilevel"/>
    <w:tmpl w:val="EDF69668"/>
    <w:lvl w:ilvl="0" w:tplc="7A78E566">
      <w:start w:val="63"/>
      <w:numFmt w:val="decimal"/>
      <w:lvlText w:val="%1.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3825F6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B06D62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6EB940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47E1A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EC0562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7A4876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EDCEC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961CD4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2595676"/>
    <w:multiLevelType w:val="hybridMultilevel"/>
    <w:tmpl w:val="55449E5A"/>
    <w:lvl w:ilvl="0" w:tplc="81EE2AA0">
      <w:start w:val="3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C85CF8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74D3D6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3ED3D0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869F6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F2B154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0E0BE6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26D580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8EA610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2845185"/>
    <w:multiLevelType w:val="hybridMultilevel"/>
    <w:tmpl w:val="329CDCA8"/>
    <w:lvl w:ilvl="0" w:tplc="C6B0C4F2">
      <w:start w:val="1"/>
      <w:numFmt w:val="bullet"/>
      <w:lvlText w:val="-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E87A16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BC74E0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C49F3C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1472E2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82A93E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183DB6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BAFC76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72CC3C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2D873DA"/>
    <w:multiLevelType w:val="singleLevel"/>
    <w:tmpl w:val="8EF61D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233A3094"/>
    <w:multiLevelType w:val="hybridMultilevel"/>
    <w:tmpl w:val="BE927B14"/>
    <w:lvl w:ilvl="0" w:tplc="46021AEC">
      <w:start w:val="124"/>
      <w:numFmt w:val="decimal"/>
      <w:lvlText w:val="%1.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F6739E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7E10B2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068994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FEACE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CBA8C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68D42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56DCB4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805A90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3577631"/>
    <w:multiLevelType w:val="hybridMultilevel"/>
    <w:tmpl w:val="09B6D17A"/>
    <w:lvl w:ilvl="0" w:tplc="AA74D8B6">
      <w:start w:val="55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A86DE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38EE8E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8AD12E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D0620C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2ACA48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C22628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8AB4DE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8094FA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4C017DE"/>
    <w:multiLevelType w:val="hybridMultilevel"/>
    <w:tmpl w:val="8780AE8E"/>
    <w:lvl w:ilvl="0" w:tplc="056E9C48">
      <w:start w:val="112"/>
      <w:numFmt w:val="decimal"/>
      <w:lvlText w:val="%1.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41294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4060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F49D60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005254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B8FAFE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9AE18E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248182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A0D14A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6E25381"/>
    <w:multiLevelType w:val="hybridMultilevel"/>
    <w:tmpl w:val="A3CC37BE"/>
    <w:lvl w:ilvl="0" w:tplc="C20CC150">
      <w:start w:val="53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24AA64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10AD66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741C2C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6F6A2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CAB23C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D83BDA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EAFE2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6F26E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7104FD2"/>
    <w:multiLevelType w:val="hybridMultilevel"/>
    <w:tmpl w:val="DFF412D4"/>
    <w:lvl w:ilvl="0" w:tplc="95323A2A">
      <w:start w:val="205"/>
      <w:numFmt w:val="decimal"/>
      <w:lvlText w:val="%1.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4E8732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3ED498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FE3D2A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0E8D6E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F0C266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20725A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3C65BA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E21374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7482E9B"/>
    <w:multiLevelType w:val="hybridMultilevel"/>
    <w:tmpl w:val="334C48F0"/>
    <w:lvl w:ilvl="0" w:tplc="99B8A4CC">
      <w:start w:val="37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26D908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8E609E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F6D0FA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462F8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2C31BA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2AE674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526A60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5C8E52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7EA74A4"/>
    <w:multiLevelType w:val="hybridMultilevel"/>
    <w:tmpl w:val="0A26D974"/>
    <w:lvl w:ilvl="0" w:tplc="EF4241C0">
      <w:start w:val="1"/>
      <w:numFmt w:val="decimal"/>
      <w:lvlText w:val="%1)"/>
      <w:lvlJc w:val="left"/>
      <w:pPr>
        <w:ind w:left="25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BA72C2">
      <w:numFmt w:val="bullet"/>
      <w:lvlText w:val="•"/>
      <w:lvlJc w:val="left"/>
      <w:pPr>
        <w:ind w:left="1290" w:hanging="305"/>
      </w:pPr>
      <w:rPr>
        <w:rFonts w:hint="default"/>
        <w:lang w:val="ru-RU" w:eastAsia="en-US" w:bidi="ar-SA"/>
      </w:rPr>
    </w:lvl>
    <w:lvl w:ilvl="2" w:tplc="F12A6584">
      <w:numFmt w:val="bullet"/>
      <w:lvlText w:val="•"/>
      <w:lvlJc w:val="left"/>
      <w:pPr>
        <w:ind w:left="2321" w:hanging="305"/>
      </w:pPr>
      <w:rPr>
        <w:rFonts w:hint="default"/>
        <w:lang w:val="ru-RU" w:eastAsia="en-US" w:bidi="ar-SA"/>
      </w:rPr>
    </w:lvl>
    <w:lvl w:ilvl="3" w:tplc="E50825A8">
      <w:numFmt w:val="bullet"/>
      <w:lvlText w:val="•"/>
      <w:lvlJc w:val="left"/>
      <w:pPr>
        <w:ind w:left="3351" w:hanging="305"/>
      </w:pPr>
      <w:rPr>
        <w:rFonts w:hint="default"/>
        <w:lang w:val="ru-RU" w:eastAsia="en-US" w:bidi="ar-SA"/>
      </w:rPr>
    </w:lvl>
    <w:lvl w:ilvl="4" w:tplc="2632B9F6">
      <w:numFmt w:val="bullet"/>
      <w:lvlText w:val="•"/>
      <w:lvlJc w:val="left"/>
      <w:pPr>
        <w:ind w:left="4382" w:hanging="305"/>
      </w:pPr>
      <w:rPr>
        <w:rFonts w:hint="default"/>
        <w:lang w:val="ru-RU" w:eastAsia="en-US" w:bidi="ar-SA"/>
      </w:rPr>
    </w:lvl>
    <w:lvl w:ilvl="5" w:tplc="BBEE1DCE">
      <w:numFmt w:val="bullet"/>
      <w:lvlText w:val="•"/>
      <w:lvlJc w:val="left"/>
      <w:pPr>
        <w:ind w:left="5412" w:hanging="305"/>
      </w:pPr>
      <w:rPr>
        <w:rFonts w:hint="default"/>
        <w:lang w:val="ru-RU" w:eastAsia="en-US" w:bidi="ar-SA"/>
      </w:rPr>
    </w:lvl>
    <w:lvl w:ilvl="6" w:tplc="A6FC8FDA">
      <w:numFmt w:val="bullet"/>
      <w:lvlText w:val="•"/>
      <w:lvlJc w:val="left"/>
      <w:pPr>
        <w:ind w:left="6443" w:hanging="305"/>
      </w:pPr>
      <w:rPr>
        <w:rFonts w:hint="default"/>
        <w:lang w:val="ru-RU" w:eastAsia="en-US" w:bidi="ar-SA"/>
      </w:rPr>
    </w:lvl>
    <w:lvl w:ilvl="7" w:tplc="10980588">
      <w:numFmt w:val="bullet"/>
      <w:lvlText w:val="•"/>
      <w:lvlJc w:val="left"/>
      <w:pPr>
        <w:ind w:left="7473" w:hanging="305"/>
      </w:pPr>
      <w:rPr>
        <w:rFonts w:hint="default"/>
        <w:lang w:val="ru-RU" w:eastAsia="en-US" w:bidi="ar-SA"/>
      </w:rPr>
    </w:lvl>
    <w:lvl w:ilvl="8" w:tplc="849E3CB2">
      <w:numFmt w:val="bullet"/>
      <w:lvlText w:val="•"/>
      <w:lvlJc w:val="left"/>
      <w:pPr>
        <w:ind w:left="8504" w:hanging="305"/>
      </w:pPr>
      <w:rPr>
        <w:rFonts w:hint="default"/>
        <w:lang w:val="ru-RU" w:eastAsia="en-US" w:bidi="ar-SA"/>
      </w:rPr>
    </w:lvl>
  </w:abstractNum>
  <w:abstractNum w:abstractNumId="37" w15:restartNumberingAfterBreak="0">
    <w:nsid w:val="28852138"/>
    <w:multiLevelType w:val="hybridMultilevel"/>
    <w:tmpl w:val="4C84B800"/>
    <w:lvl w:ilvl="0" w:tplc="4D30A9B2">
      <w:start w:val="47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ECB38E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4E32D0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98531A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941EB8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327FEC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54ECB8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C6426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6CAA3C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B1D2B34"/>
    <w:multiLevelType w:val="hybridMultilevel"/>
    <w:tmpl w:val="591C08B2"/>
    <w:lvl w:ilvl="0" w:tplc="D240A240">
      <w:start w:val="43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125AA2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9255E8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808BB6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86EDC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F2E85A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502584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E0F85A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5ED338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CB14DA8"/>
    <w:multiLevelType w:val="hybridMultilevel"/>
    <w:tmpl w:val="FAC4C690"/>
    <w:lvl w:ilvl="0" w:tplc="FDDA4FCA">
      <w:start w:val="248"/>
      <w:numFmt w:val="decimal"/>
      <w:lvlText w:val="%1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92FAC6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EFD9E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B094F2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B2D3D4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A0DE1E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329504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F4B516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78608A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D070FBF"/>
    <w:multiLevelType w:val="hybridMultilevel"/>
    <w:tmpl w:val="8274425E"/>
    <w:lvl w:ilvl="0" w:tplc="A22CDCA6">
      <w:start w:val="18"/>
      <w:numFmt w:val="decimal"/>
      <w:lvlText w:val="%1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4A6FE4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3C43F0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D84140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C0AF98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2C9254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ABE66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BCFFB2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B43E04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D2C37FB"/>
    <w:multiLevelType w:val="hybridMultilevel"/>
    <w:tmpl w:val="8AB48924"/>
    <w:lvl w:ilvl="0" w:tplc="9578B474">
      <w:start w:val="52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A2E46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168E1E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DEC91E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421F0A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DC7F38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DA1762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C24408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A821E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DC47702"/>
    <w:multiLevelType w:val="hybridMultilevel"/>
    <w:tmpl w:val="A89299E6"/>
    <w:lvl w:ilvl="0" w:tplc="B2C84DD4">
      <w:start w:val="147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00361A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A7F20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4E6620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0E8D8A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6F2E4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8EC14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5A40AC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A48A16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E397842"/>
    <w:multiLevelType w:val="hybridMultilevel"/>
    <w:tmpl w:val="9A7AE83E"/>
    <w:lvl w:ilvl="0" w:tplc="3648C8E6">
      <w:start w:val="33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6452E6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A81546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0CE768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8E7FD8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E21B00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26712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22CFA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CAFB52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0090F2A"/>
    <w:multiLevelType w:val="hybridMultilevel"/>
    <w:tmpl w:val="C0C83EBA"/>
    <w:lvl w:ilvl="0" w:tplc="D21633B6">
      <w:start w:val="12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365098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0C8D60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059D4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FEBFF2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DE6F8C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5A7D60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AE5936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8FB9C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1222BC3"/>
    <w:multiLevelType w:val="hybridMultilevel"/>
    <w:tmpl w:val="3768D86A"/>
    <w:lvl w:ilvl="0" w:tplc="0EC27C9E">
      <w:start w:val="2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92986A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46CE8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C43AE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00B29E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562D64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EE1294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69156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E68F0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5567575"/>
    <w:multiLevelType w:val="hybridMultilevel"/>
    <w:tmpl w:val="BAACE4A8"/>
    <w:lvl w:ilvl="0" w:tplc="82988D9C">
      <w:start w:val="241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D4955E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C6430E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3C4AC6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8AFDE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502E00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20025A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38CC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64CBAC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59561AC"/>
    <w:multiLevelType w:val="singleLevel"/>
    <w:tmpl w:val="8EF61D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36B74DEA"/>
    <w:multiLevelType w:val="hybridMultilevel"/>
    <w:tmpl w:val="8EA8313E"/>
    <w:lvl w:ilvl="0" w:tplc="8C6ECF64">
      <w:start w:val="40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B27296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845AAC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8ED58A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5CE190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30B7E6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52BE10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725F24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DCCD3E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EBF5648"/>
    <w:multiLevelType w:val="hybridMultilevel"/>
    <w:tmpl w:val="A022C134"/>
    <w:lvl w:ilvl="0" w:tplc="816C72F2">
      <w:start w:val="192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90BAD4">
      <w:start w:val="1"/>
      <w:numFmt w:val="lowerLetter"/>
      <w:lvlText w:val="%2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64C39E">
      <w:start w:val="1"/>
      <w:numFmt w:val="lowerRoman"/>
      <w:lvlText w:val="%3"/>
      <w:lvlJc w:val="left"/>
      <w:pPr>
        <w:ind w:left="2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0EA7D8">
      <w:start w:val="1"/>
      <w:numFmt w:val="decimal"/>
      <w:lvlText w:val="%4"/>
      <w:lvlJc w:val="left"/>
      <w:pPr>
        <w:ind w:left="2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4EBA12">
      <w:start w:val="1"/>
      <w:numFmt w:val="lowerLetter"/>
      <w:lvlText w:val="%5"/>
      <w:lvlJc w:val="left"/>
      <w:pPr>
        <w:ind w:left="3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CA0A22">
      <w:start w:val="1"/>
      <w:numFmt w:val="lowerRoman"/>
      <w:lvlText w:val="%6"/>
      <w:lvlJc w:val="left"/>
      <w:pPr>
        <w:ind w:left="4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FCDCB8">
      <w:start w:val="1"/>
      <w:numFmt w:val="decimal"/>
      <w:lvlText w:val="%7"/>
      <w:lvlJc w:val="left"/>
      <w:pPr>
        <w:ind w:left="4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EEC110">
      <w:start w:val="1"/>
      <w:numFmt w:val="lowerLetter"/>
      <w:lvlText w:val="%8"/>
      <w:lvlJc w:val="left"/>
      <w:pPr>
        <w:ind w:left="5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60EFC">
      <w:start w:val="1"/>
      <w:numFmt w:val="lowerRoman"/>
      <w:lvlText w:val="%9"/>
      <w:lvlJc w:val="left"/>
      <w:pPr>
        <w:ind w:left="6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FD92729"/>
    <w:multiLevelType w:val="hybridMultilevel"/>
    <w:tmpl w:val="30AA3CCE"/>
    <w:lvl w:ilvl="0" w:tplc="23D8589E">
      <w:start w:val="19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03269C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68A2CF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F7062C4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6D8D33E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A9E3068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A04B1C4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49C0166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A36B746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1354E6A"/>
    <w:multiLevelType w:val="hybridMultilevel"/>
    <w:tmpl w:val="DC22BDFE"/>
    <w:lvl w:ilvl="0" w:tplc="364EA5C2">
      <w:start w:val="46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4B334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9E015A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74232C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FC9C1C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EC94A2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8A7A4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002236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434D8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1F17446"/>
    <w:multiLevelType w:val="hybridMultilevel"/>
    <w:tmpl w:val="BED0A336"/>
    <w:lvl w:ilvl="0" w:tplc="D3480BB2">
      <w:start w:val="237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1C1442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1ED688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E61F64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725A58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D41318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CCAB8E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25122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86035E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809381A"/>
    <w:multiLevelType w:val="hybridMultilevel"/>
    <w:tmpl w:val="1A569BCA"/>
    <w:lvl w:ilvl="0" w:tplc="07A00944">
      <w:start w:val="18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835E2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440E06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18F588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FCD5C0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A27124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E0F0C0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CE3F24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0CA6AC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8982B26"/>
    <w:multiLevelType w:val="hybridMultilevel"/>
    <w:tmpl w:val="28C44A54"/>
    <w:lvl w:ilvl="0" w:tplc="D6C83D2E">
      <w:start w:val="46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61036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1C5BC2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0A96D0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3CBD66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D2A8D4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0FF8C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2DEB0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42F9AA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923105B"/>
    <w:multiLevelType w:val="hybridMultilevel"/>
    <w:tmpl w:val="4648A096"/>
    <w:lvl w:ilvl="0" w:tplc="119020CE">
      <w:start w:val="105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B88E1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3623E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ACDAE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32539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64FCD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06F832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A0C85C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6082B2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94E02F2"/>
    <w:multiLevelType w:val="hybridMultilevel"/>
    <w:tmpl w:val="6676193A"/>
    <w:lvl w:ilvl="0" w:tplc="41F6C826">
      <w:start w:val="2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A5FC0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8ECC96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E410A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FEA034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0780C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30581C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61706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E9FD0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A056726"/>
    <w:multiLevelType w:val="hybridMultilevel"/>
    <w:tmpl w:val="D64CAE88"/>
    <w:lvl w:ilvl="0" w:tplc="2CA8714C">
      <w:start w:val="13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74FEFE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3E23EC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6AC7E0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3E6CF2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4D470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CDD5E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4C9F58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6C54DA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B8273DA"/>
    <w:multiLevelType w:val="hybridMultilevel"/>
    <w:tmpl w:val="836C36CC"/>
    <w:lvl w:ilvl="0" w:tplc="891C6358">
      <w:start w:val="9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74998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442AE2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EC177C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961894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704A3E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2BAD6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6ED4AE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C02BF4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C6C022D"/>
    <w:multiLevelType w:val="hybridMultilevel"/>
    <w:tmpl w:val="527A6700"/>
    <w:lvl w:ilvl="0" w:tplc="0B5C42EE">
      <w:start w:val="2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3E22A2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DC491A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269F4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8DE2E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0AA96C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42DC92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CA660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70AD24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D212365"/>
    <w:multiLevelType w:val="singleLevel"/>
    <w:tmpl w:val="8EF61D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 w15:restartNumberingAfterBreak="0">
    <w:nsid w:val="4D5201C9"/>
    <w:multiLevelType w:val="hybridMultilevel"/>
    <w:tmpl w:val="47B8D194"/>
    <w:lvl w:ilvl="0" w:tplc="DC4E373C">
      <w:start w:val="71"/>
      <w:numFmt w:val="decimal"/>
      <w:lvlText w:val="%1."/>
      <w:lvlJc w:val="left"/>
      <w:pPr>
        <w:ind w:left="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380C58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0C48E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80FA20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EC70A4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2CA71A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4A5AFC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7A8604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BA3D7C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DEF0AB8"/>
    <w:multiLevelType w:val="hybridMultilevel"/>
    <w:tmpl w:val="A9FCCD2E"/>
    <w:lvl w:ilvl="0" w:tplc="D34A44C6">
      <w:start w:val="159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EEF40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6CF2EA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022670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2E8556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0AC780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5252AE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362F96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9608C0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E2C2C3D"/>
    <w:multiLevelType w:val="hybridMultilevel"/>
    <w:tmpl w:val="9A5AFBD8"/>
    <w:lvl w:ilvl="0" w:tplc="310E5E2C">
      <w:start w:val="228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2A9AC6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56D04A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8951E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9E4B0E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CA5140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886AF6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23F66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2A5EDC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FC86A67"/>
    <w:multiLevelType w:val="hybridMultilevel"/>
    <w:tmpl w:val="78583D16"/>
    <w:lvl w:ilvl="0" w:tplc="CECCF8D6">
      <w:start w:val="213"/>
      <w:numFmt w:val="decimal"/>
      <w:lvlText w:val="%1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76E878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F610B0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40C59A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EC70D6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EC7F0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CC3598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2A4C02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8874D6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FDF5E38"/>
    <w:multiLevelType w:val="hybridMultilevel"/>
    <w:tmpl w:val="990CE8C4"/>
    <w:lvl w:ilvl="0" w:tplc="4F82C31A">
      <w:start w:val="19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61BC8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5E2B22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381826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40120C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9C339C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0871D2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60A4FA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69B9E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0092A7F"/>
    <w:multiLevelType w:val="hybridMultilevel"/>
    <w:tmpl w:val="299E1A70"/>
    <w:lvl w:ilvl="0" w:tplc="99E2F20A">
      <w:start w:val="216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608528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FC0E46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FAF174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C0C026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2CFAC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04036A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7A0720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6A59CE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0673EDE"/>
    <w:multiLevelType w:val="hybridMultilevel"/>
    <w:tmpl w:val="02F83052"/>
    <w:lvl w:ilvl="0" w:tplc="1522031E">
      <w:start w:val="49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F009A0">
      <w:start w:val="1"/>
      <w:numFmt w:val="lowerLetter"/>
      <w:lvlText w:val="%2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7CD11E">
      <w:start w:val="1"/>
      <w:numFmt w:val="lowerRoman"/>
      <w:lvlText w:val="%3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564B68">
      <w:start w:val="1"/>
      <w:numFmt w:val="decimal"/>
      <w:lvlText w:val="%4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42BE8C">
      <w:start w:val="1"/>
      <w:numFmt w:val="lowerLetter"/>
      <w:lvlText w:val="%5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8426A">
      <w:start w:val="1"/>
      <w:numFmt w:val="lowerRoman"/>
      <w:lvlText w:val="%6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EC957E">
      <w:start w:val="1"/>
      <w:numFmt w:val="decimal"/>
      <w:lvlText w:val="%7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C6929E">
      <w:start w:val="1"/>
      <w:numFmt w:val="lowerLetter"/>
      <w:lvlText w:val="%8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5C0BE2">
      <w:start w:val="1"/>
      <w:numFmt w:val="lowerRoman"/>
      <w:lvlText w:val="%9"/>
      <w:lvlJc w:val="left"/>
      <w:pPr>
        <w:ind w:left="6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0F51DEB"/>
    <w:multiLevelType w:val="hybridMultilevel"/>
    <w:tmpl w:val="10FE263A"/>
    <w:lvl w:ilvl="0" w:tplc="0B30AA4E">
      <w:start w:val="97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5A1B8E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882A8E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0244AC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C0202E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9C85A8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4CF694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EE9D40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8E75F4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2A143D9"/>
    <w:multiLevelType w:val="hybridMultilevel"/>
    <w:tmpl w:val="3C0E67EE"/>
    <w:lvl w:ilvl="0" w:tplc="89E2269A">
      <w:start w:val="10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08AC7E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A8D20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96BE6A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68EDDC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0C69BA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EE4AAC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5A56A0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8E6B6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63B6387"/>
    <w:multiLevelType w:val="hybridMultilevel"/>
    <w:tmpl w:val="F51A9832"/>
    <w:lvl w:ilvl="0" w:tplc="4650D1D2">
      <w:start w:val="6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2849C0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74A310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A61EC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CD072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3E3100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048CB8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882650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BA5142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7023454"/>
    <w:multiLevelType w:val="hybridMultilevel"/>
    <w:tmpl w:val="694AD8B2"/>
    <w:lvl w:ilvl="0" w:tplc="E3967446">
      <w:start w:val="219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8AE78C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4F0AA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408DE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FAA046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6CAEDC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045A8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820EE8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FC4B16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9A724B0"/>
    <w:multiLevelType w:val="hybridMultilevel"/>
    <w:tmpl w:val="45CE5BF2"/>
    <w:lvl w:ilvl="0" w:tplc="A79A5E14">
      <w:start w:val="28"/>
      <w:numFmt w:val="decimal"/>
      <w:lvlText w:val="%1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D635BE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4A38C4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B67260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F88608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04AEEA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BC7700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6816A4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0AEC28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9D6248C"/>
    <w:multiLevelType w:val="hybridMultilevel"/>
    <w:tmpl w:val="72243528"/>
    <w:lvl w:ilvl="0" w:tplc="BE2E8222">
      <w:start w:val="58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063E0E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12281A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D6390C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8E8AA8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360292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56C2DE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3AB3E0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FC2FF2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AF814E5"/>
    <w:multiLevelType w:val="hybridMultilevel"/>
    <w:tmpl w:val="9A5C2B7C"/>
    <w:lvl w:ilvl="0" w:tplc="AE161BD8">
      <w:start w:val="5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A42D7E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2898D8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A2BD82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808046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5A1AC4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828798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2A894C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E26B0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B190E4A"/>
    <w:multiLevelType w:val="hybridMultilevel"/>
    <w:tmpl w:val="D30E3DD6"/>
    <w:lvl w:ilvl="0" w:tplc="9C4A3502">
      <w:start w:val="49"/>
      <w:numFmt w:val="decimal"/>
      <w:lvlText w:val="%1.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28D4D2">
      <w:start w:val="1"/>
      <w:numFmt w:val="lowerLetter"/>
      <w:lvlText w:val="%2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5A1EB6">
      <w:start w:val="1"/>
      <w:numFmt w:val="lowerRoman"/>
      <w:lvlText w:val="%3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6CC0FC">
      <w:start w:val="1"/>
      <w:numFmt w:val="decimal"/>
      <w:lvlText w:val="%4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F49C2C">
      <w:start w:val="1"/>
      <w:numFmt w:val="lowerLetter"/>
      <w:lvlText w:val="%5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085A54">
      <w:start w:val="1"/>
      <w:numFmt w:val="lowerRoman"/>
      <w:lvlText w:val="%6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900C60">
      <w:start w:val="1"/>
      <w:numFmt w:val="decimal"/>
      <w:lvlText w:val="%7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87DB2">
      <w:start w:val="1"/>
      <w:numFmt w:val="lowerLetter"/>
      <w:lvlText w:val="%8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C6722">
      <w:start w:val="1"/>
      <w:numFmt w:val="lowerRoman"/>
      <w:lvlText w:val="%9"/>
      <w:lvlJc w:val="left"/>
      <w:pPr>
        <w:ind w:left="6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B422ACB"/>
    <w:multiLevelType w:val="hybridMultilevel"/>
    <w:tmpl w:val="CC765236"/>
    <w:lvl w:ilvl="0" w:tplc="6728E88C">
      <w:start w:val="2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72214A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A6A4AC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EA3D1A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A81B0A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87B7C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76C7D2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7A4642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2A6BBA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B72682B"/>
    <w:multiLevelType w:val="hybridMultilevel"/>
    <w:tmpl w:val="F1B68502"/>
    <w:lvl w:ilvl="0" w:tplc="25080B28">
      <w:start w:val="119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BAF7A0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C2D8A4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83882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B02A78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E2FDF6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48546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2CE112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6C3D8A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FA86D79"/>
    <w:multiLevelType w:val="hybridMultilevel"/>
    <w:tmpl w:val="06623D4C"/>
    <w:lvl w:ilvl="0" w:tplc="03202934">
      <w:start w:val="210"/>
      <w:numFmt w:val="decimal"/>
      <w:lvlText w:val="%1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D03F5E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8A7770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50CE0E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A503E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F0AC58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E84E78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BA9562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18E99C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FBE5010"/>
    <w:multiLevelType w:val="hybridMultilevel"/>
    <w:tmpl w:val="6EC0450C"/>
    <w:lvl w:ilvl="0" w:tplc="3C0054B4">
      <w:start w:val="133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6AE4D8">
      <w:start w:val="1"/>
      <w:numFmt w:val="lowerLetter"/>
      <w:lvlText w:val="%2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E84A9C">
      <w:start w:val="1"/>
      <w:numFmt w:val="lowerRoman"/>
      <w:lvlText w:val="%3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42AA0">
      <w:start w:val="1"/>
      <w:numFmt w:val="decimal"/>
      <w:lvlText w:val="%4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A66FF0">
      <w:start w:val="1"/>
      <w:numFmt w:val="lowerLetter"/>
      <w:lvlText w:val="%5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D4B7AC">
      <w:start w:val="1"/>
      <w:numFmt w:val="lowerRoman"/>
      <w:lvlText w:val="%6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2C85F0">
      <w:start w:val="1"/>
      <w:numFmt w:val="decimal"/>
      <w:lvlText w:val="%7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4A205A">
      <w:start w:val="1"/>
      <w:numFmt w:val="lowerLetter"/>
      <w:lvlText w:val="%8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7ADFAA">
      <w:start w:val="1"/>
      <w:numFmt w:val="lowerRoman"/>
      <w:lvlText w:val="%9"/>
      <w:lvlJc w:val="left"/>
      <w:pPr>
        <w:ind w:left="6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06C6918"/>
    <w:multiLevelType w:val="hybridMultilevel"/>
    <w:tmpl w:val="10AE31C6"/>
    <w:lvl w:ilvl="0" w:tplc="069CE57A">
      <w:start w:val="93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A55EE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AC94D2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8D450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0CF164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9EB5A4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A4CA04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7CDCF8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AE004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1D156EF"/>
    <w:multiLevelType w:val="hybridMultilevel"/>
    <w:tmpl w:val="CF044484"/>
    <w:lvl w:ilvl="0" w:tplc="D866643A">
      <w:start w:val="9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2B450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BCEDBE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FEC90A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2C98A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8E9E86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1A0D2C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1E546C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FC039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2D97BB1"/>
    <w:multiLevelType w:val="hybridMultilevel"/>
    <w:tmpl w:val="146A6966"/>
    <w:lvl w:ilvl="0" w:tplc="02D4DDAE">
      <w:start w:val="89"/>
      <w:numFmt w:val="decimal"/>
      <w:lvlText w:val="%1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7289EA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3A3502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144E0A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3A1220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C4B960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9A1DE8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0AB3B4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483272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BCD5E90"/>
    <w:multiLevelType w:val="hybridMultilevel"/>
    <w:tmpl w:val="163C411A"/>
    <w:lvl w:ilvl="0" w:tplc="F9B2A35A">
      <w:start w:val="225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4BA44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A1E06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64F8BA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E27E3E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E8592C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DA5882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222D2E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2601C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D300723"/>
    <w:multiLevelType w:val="hybridMultilevel"/>
    <w:tmpl w:val="E3720A00"/>
    <w:lvl w:ilvl="0" w:tplc="F51E1440">
      <w:start w:val="182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ED618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56701A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6C186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B0E43A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DE7AC4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A7DE2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CE8FE8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44CFCE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D39000A"/>
    <w:multiLevelType w:val="hybridMultilevel"/>
    <w:tmpl w:val="821039F4"/>
    <w:lvl w:ilvl="0" w:tplc="C9B6C792">
      <w:start w:val="3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788934">
      <w:start w:val="1"/>
      <w:numFmt w:val="lowerLetter"/>
      <w:lvlText w:val="%2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5458FA">
      <w:start w:val="1"/>
      <w:numFmt w:val="lowerRoman"/>
      <w:lvlText w:val="%3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E14E0">
      <w:start w:val="1"/>
      <w:numFmt w:val="decimal"/>
      <w:lvlText w:val="%4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CEBE6">
      <w:start w:val="1"/>
      <w:numFmt w:val="lowerLetter"/>
      <w:lvlText w:val="%5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1AFAC2">
      <w:start w:val="1"/>
      <w:numFmt w:val="lowerRoman"/>
      <w:lvlText w:val="%6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D4878E">
      <w:start w:val="1"/>
      <w:numFmt w:val="decimal"/>
      <w:lvlText w:val="%7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066DBA">
      <w:start w:val="1"/>
      <w:numFmt w:val="lowerLetter"/>
      <w:lvlText w:val="%8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1E472E">
      <w:start w:val="1"/>
      <w:numFmt w:val="lowerRoman"/>
      <w:lvlText w:val="%9"/>
      <w:lvlJc w:val="left"/>
      <w:pPr>
        <w:ind w:left="6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57B426C"/>
    <w:multiLevelType w:val="hybridMultilevel"/>
    <w:tmpl w:val="BFB2A284"/>
    <w:lvl w:ilvl="0" w:tplc="43B836EC">
      <w:start w:val="172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EBBA8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0C150C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8A08A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2ACB10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C6B8CE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0FE54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F8E552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3E4722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5BF7028"/>
    <w:multiLevelType w:val="hybridMultilevel"/>
    <w:tmpl w:val="DEB08944"/>
    <w:lvl w:ilvl="0" w:tplc="5FE8A200">
      <w:start w:val="168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82E9D2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0C81EA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82A99E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6CEE52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D2D820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26AFA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0B8A4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5EB4F6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790291C"/>
    <w:multiLevelType w:val="hybridMultilevel"/>
    <w:tmpl w:val="B19057EC"/>
    <w:lvl w:ilvl="0" w:tplc="4A9A57C4">
      <w:start w:val="155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64134A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841CBA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42B32C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DC38DA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C466C6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5435A0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E4EC36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F62C12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9935A4B"/>
    <w:multiLevelType w:val="hybridMultilevel"/>
    <w:tmpl w:val="89DC3D62"/>
    <w:lvl w:ilvl="0" w:tplc="4844D556">
      <w:start w:val="222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5A5A0E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0579A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AACB2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224DB6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2A76F8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F68210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C24A2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7621F4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A5C6865"/>
    <w:multiLevelType w:val="hybridMultilevel"/>
    <w:tmpl w:val="68CA9D24"/>
    <w:lvl w:ilvl="0" w:tplc="F37CA652">
      <w:start w:val="52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38D71A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789F46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0EC79A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E2AFF6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F43490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CEFEFE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26D23C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A98C4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FEB28C6"/>
    <w:multiLevelType w:val="hybridMultilevel"/>
    <w:tmpl w:val="02CCC80A"/>
    <w:lvl w:ilvl="0" w:tplc="DA0A5A74">
      <w:start w:val="150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CAABA2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748616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2E593C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34DAAE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2C1774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3462EC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58D3E0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D29E6A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180459">
    <w:abstractNumId w:val="36"/>
  </w:num>
  <w:num w:numId="2" w16cid:durableId="1010838584">
    <w:abstractNumId w:val="28"/>
  </w:num>
  <w:num w:numId="3" w16cid:durableId="1597640177">
    <w:abstractNumId w:val="16"/>
  </w:num>
  <w:num w:numId="4" w16cid:durableId="170149044">
    <w:abstractNumId w:val="17"/>
  </w:num>
  <w:num w:numId="5" w16cid:durableId="1275602294">
    <w:abstractNumId w:val="72"/>
  </w:num>
  <w:num w:numId="6" w16cid:durableId="1918781802">
    <w:abstractNumId w:val="27"/>
  </w:num>
  <w:num w:numId="7" w16cid:durableId="63334646">
    <w:abstractNumId w:val="35"/>
  </w:num>
  <w:num w:numId="8" w16cid:durableId="370497836">
    <w:abstractNumId w:val="48"/>
  </w:num>
  <w:num w:numId="9" w16cid:durableId="1567456143">
    <w:abstractNumId w:val="38"/>
  </w:num>
  <w:num w:numId="10" w16cid:durableId="365255464">
    <w:abstractNumId w:val="51"/>
  </w:num>
  <w:num w:numId="11" w16cid:durableId="1210803133">
    <w:abstractNumId w:val="67"/>
  </w:num>
  <w:num w:numId="12" w16cid:durableId="207377271">
    <w:abstractNumId w:val="41"/>
  </w:num>
  <w:num w:numId="13" w16cid:durableId="1484736608">
    <w:abstractNumId w:val="23"/>
  </w:num>
  <w:num w:numId="14" w16cid:durableId="382145709">
    <w:abstractNumId w:val="26"/>
  </w:num>
  <w:num w:numId="15" w16cid:durableId="1508061338">
    <w:abstractNumId w:val="25"/>
  </w:num>
  <w:num w:numId="16" w16cid:durableId="1819685772">
    <w:abstractNumId w:val="61"/>
  </w:num>
  <w:num w:numId="17" w16cid:durableId="1045643248">
    <w:abstractNumId w:val="22"/>
  </w:num>
  <w:num w:numId="18" w16cid:durableId="642585669">
    <w:abstractNumId w:val="5"/>
  </w:num>
  <w:num w:numId="19" w16cid:durableId="1716781410">
    <w:abstractNumId w:val="10"/>
  </w:num>
  <w:num w:numId="20" w16cid:durableId="1210460307">
    <w:abstractNumId w:val="11"/>
  </w:num>
  <w:num w:numId="21" w16cid:durableId="463618454">
    <w:abstractNumId w:val="19"/>
  </w:num>
  <w:num w:numId="22" w16cid:durableId="172839131">
    <w:abstractNumId w:val="82"/>
  </w:num>
  <w:num w:numId="23" w16cid:durableId="1844389856">
    <w:abstractNumId w:val="80"/>
  </w:num>
  <w:num w:numId="24" w16cid:durableId="91510884">
    <w:abstractNumId w:val="68"/>
  </w:num>
  <w:num w:numId="25" w16cid:durableId="979580617">
    <w:abstractNumId w:val="69"/>
  </w:num>
  <w:num w:numId="26" w16cid:durableId="2094621099">
    <w:abstractNumId w:val="55"/>
  </w:num>
  <w:num w:numId="27" w16cid:durableId="542988847">
    <w:abstractNumId w:val="32"/>
  </w:num>
  <w:num w:numId="28" w16cid:durableId="1126388977">
    <w:abstractNumId w:val="77"/>
  </w:num>
  <w:num w:numId="29" w16cid:durableId="1419518308">
    <w:abstractNumId w:val="30"/>
  </w:num>
  <w:num w:numId="30" w16cid:durableId="741022599">
    <w:abstractNumId w:val="79"/>
  </w:num>
  <w:num w:numId="31" w16cid:durableId="1275558276">
    <w:abstractNumId w:val="3"/>
  </w:num>
  <w:num w:numId="32" w16cid:durableId="237835894">
    <w:abstractNumId w:val="0"/>
  </w:num>
  <w:num w:numId="33" w16cid:durableId="1309550925">
    <w:abstractNumId w:val="42"/>
  </w:num>
  <w:num w:numId="34" w16cid:durableId="617488623">
    <w:abstractNumId w:val="91"/>
  </w:num>
  <w:num w:numId="35" w16cid:durableId="973952252">
    <w:abstractNumId w:val="88"/>
  </w:num>
  <w:num w:numId="36" w16cid:durableId="720908042">
    <w:abstractNumId w:val="2"/>
  </w:num>
  <w:num w:numId="37" w16cid:durableId="208422535">
    <w:abstractNumId w:val="62"/>
  </w:num>
  <w:num w:numId="38" w16cid:durableId="1607418377">
    <w:abstractNumId w:val="12"/>
  </w:num>
  <w:num w:numId="39" w16cid:durableId="1075467996">
    <w:abstractNumId w:val="87"/>
  </w:num>
  <w:num w:numId="40" w16cid:durableId="221912247">
    <w:abstractNumId w:val="86"/>
  </w:num>
  <w:num w:numId="41" w16cid:durableId="316499077">
    <w:abstractNumId w:val="24"/>
  </w:num>
  <w:num w:numId="42" w16cid:durableId="1876500873">
    <w:abstractNumId w:val="15"/>
  </w:num>
  <w:num w:numId="43" w16cid:durableId="545875372">
    <w:abstractNumId w:val="84"/>
  </w:num>
  <w:num w:numId="44" w16cid:durableId="1259631624">
    <w:abstractNumId w:val="53"/>
  </w:num>
  <w:num w:numId="45" w16cid:durableId="150680693">
    <w:abstractNumId w:val="49"/>
  </w:num>
  <w:num w:numId="46" w16cid:durableId="286668634">
    <w:abstractNumId w:val="34"/>
  </w:num>
  <w:num w:numId="47" w16cid:durableId="1602372704">
    <w:abstractNumId w:val="78"/>
  </w:num>
  <w:num w:numId="48" w16cid:durableId="13926101">
    <w:abstractNumId w:val="64"/>
  </w:num>
  <w:num w:numId="49" w16cid:durableId="1140415328">
    <w:abstractNumId w:val="66"/>
  </w:num>
  <w:num w:numId="50" w16cid:durableId="439834009">
    <w:abstractNumId w:val="71"/>
  </w:num>
  <w:num w:numId="51" w16cid:durableId="2097703479">
    <w:abstractNumId w:val="89"/>
  </w:num>
  <w:num w:numId="52" w16cid:durableId="1922518158">
    <w:abstractNumId w:val="83"/>
  </w:num>
  <w:num w:numId="53" w16cid:durableId="1212154665">
    <w:abstractNumId w:val="63"/>
  </w:num>
  <w:num w:numId="54" w16cid:durableId="1505440965">
    <w:abstractNumId w:val="52"/>
  </w:num>
  <w:num w:numId="55" w16cid:durableId="91905112">
    <w:abstractNumId w:val="46"/>
  </w:num>
  <w:num w:numId="56" w16cid:durableId="253977863">
    <w:abstractNumId w:val="4"/>
  </w:num>
  <w:num w:numId="57" w16cid:durableId="1896306330">
    <w:abstractNumId w:val="39"/>
  </w:num>
  <w:num w:numId="58" w16cid:durableId="1583367035">
    <w:abstractNumId w:val="6"/>
  </w:num>
  <w:num w:numId="59" w16cid:durableId="428890759">
    <w:abstractNumId w:val="81"/>
  </w:num>
  <w:num w:numId="60" w16cid:durableId="447891240">
    <w:abstractNumId w:val="44"/>
  </w:num>
  <w:num w:numId="61" w16cid:durableId="793136239">
    <w:abstractNumId w:val="14"/>
  </w:num>
  <w:num w:numId="62" w16cid:durableId="1403598740">
    <w:abstractNumId w:val="40"/>
  </w:num>
  <w:num w:numId="63" w16cid:durableId="708144038">
    <w:abstractNumId w:val="56"/>
  </w:num>
  <w:num w:numId="64" w16cid:durableId="1934779944">
    <w:abstractNumId w:val="45"/>
  </w:num>
  <w:num w:numId="65" w16cid:durableId="15928677">
    <w:abstractNumId w:val="43"/>
  </w:num>
  <w:num w:numId="66" w16cid:durableId="1674526679">
    <w:abstractNumId w:val="21"/>
  </w:num>
  <w:num w:numId="67" w16cid:durableId="187649180">
    <w:abstractNumId w:val="13"/>
  </w:num>
  <w:num w:numId="68" w16cid:durableId="852647111">
    <w:abstractNumId w:val="54"/>
  </w:num>
  <w:num w:numId="69" w16cid:durableId="286930084">
    <w:abstractNumId w:val="75"/>
  </w:num>
  <w:num w:numId="70" w16cid:durableId="576210264">
    <w:abstractNumId w:val="90"/>
  </w:num>
  <w:num w:numId="71" w16cid:durableId="595673146">
    <w:abstractNumId w:val="31"/>
  </w:num>
  <w:num w:numId="72" w16cid:durableId="1084767824">
    <w:abstractNumId w:val="73"/>
  </w:num>
  <w:num w:numId="73" w16cid:durableId="1912032826">
    <w:abstractNumId w:val="70"/>
  </w:num>
  <w:num w:numId="74" w16cid:durableId="1747192809">
    <w:abstractNumId w:val="74"/>
  </w:num>
  <w:num w:numId="75" w16cid:durableId="401022274">
    <w:abstractNumId w:val="58"/>
  </w:num>
  <w:num w:numId="76" w16cid:durableId="475686125">
    <w:abstractNumId w:val="57"/>
  </w:num>
  <w:num w:numId="77" w16cid:durableId="1353334597">
    <w:abstractNumId w:val="65"/>
  </w:num>
  <w:num w:numId="78" w16cid:durableId="612976222">
    <w:abstractNumId w:val="59"/>
  </w:num>
  <w:num w:numId="79" w16cid:durableId="148400628">
    <w:abstractNumId w:val="76"/>
  </w:num>
  <w:num w:numId="80" w16cid:durableId="127238093">
    <w:abstractNumId w:val="7"/>
  </w:num>
  <w:num w:numId="81" w16cid:durableId="1511601185">
    <w:abstractNumId w:val="85"/>
  </w:num>
  <w:num w:numId="82" w16cid:durableId="1212303915">
    <w:abstractNumId w:val="18"/>
  </w:num>
  <w:num w:numId="83" w16cid:durableId="793326764">
    <w:abstractNumId w:val="37"/>
  </w:num>
  <w:num w:numId="84" w16cid:durableId="1181091688">
    <w:abstractNumId w:val="33"/>
  </w:num>
  <w:num w:numId="85" w16cid:durableId="2090694097">
    <w:abstractNumId w:val="1"/>
  </w:num>
  <w:num w:numId="86" w16cid:durableId="894661849">
    <w:abstractNumId w:val="9"/>
  </w:num>
  <w:num w:numId="87" w16cid:durableId="249437150">
    <w:abstractNumId w:val="20"/>
  </w:num>
  <w:num w:numId="88" w16cid:durableId="1870291904">
    <w:abstractNumId w:val="29"/>
  </w:num>
  <w:num w:numId="89" w16cid:durableId="1847282685">
    <w:abstractNumId w:val="60"/>
  </w:num>
  <w:num w:numId="90" w16cid:durableId="1290552846">
    <w:abstractNumId w:val="8"/>
  </w:num>
  <w:num w:numId="91" w16cid:durableId="2020698840">
    <w:abstractNumId w:val="47"/>
  </w:num>
  <w:num w:numId="92" w16cid:durableId="327948641">
    <w:abstractNumId w:val="5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433"/>
    <w:rsid w:val="00001F67"/>
    <w:rsid w:val="00004D3B"/>
    <w:rsid w:val="0000519F"/>
    <w:rsid w:val="00006C93"/>
    <w:rsid w:val="00010274"/>
    <w:rsid w:val="000118CB"/>
    <w:rsid w:val="00015D00"/>
    <w:rsid w:val="00015F1A"/>
    <w:rsid w:val="00016B53"/>
    <w:rsid w:val="0002340F"/>
    <w:rsid w:val="00033AE8"/>
    <w:rsid w:val="00045A53"/>
    <w:rsid w:val="000475C5"/>
    <w:rsid w:val="00055A5B"/>
    <w:rsid w:val="00063417"/>
    <w:rsid w:val="0007228B"/>
    <w:rsid w:val="00082FC5"/>
    <w:rsid w:val="00083375"/>
    <w:rsid w:val="00084FA8"/>
    <w:rsid w:val="000A06C6"/>
    <w:rsid w:val="000A4A9B"/>
    <w:rsid w:val="000A4CD3"/>
    <w:rsid w:val="000B02E8"/>
    <w:rsid w:val="000B3911"/>
    <w:rsid w:val="000B6C5F"/>
    <w:rsid w:val="000B715D"/>
    <w:rsid w:val="000B7BE7"/>
    <w:rsid w:val="000C0DC1"/>
    <w:rsid w:val="000D69D4"/>
    <w:rsid w:val="000D74CC"/>
    <w:rsid w:val="000E2BB3"/>
    <w:rsid w:val="000E5BC3"/>
    <w:rsid w:val="000F1101"/>
    <w:rsid w:val="000F52FE"/>
    <w:rsid w:val="0010357B"/>
    <w:rsid w:val="00107106"/>
    <w:rsid w:val="0011043B"/>
    <w:rsid w:val="00115FE9"/>
    <w:rsid w:val="0012129E"/>
    <w:rsid w:val="001214B7"/>
    <w:rsid w:val="00121B7A"/>
    <w:rsid w:val="00122801"/>
    <w:rsid w:val="00124706"/>
    <w:rsid w:val="00125C55"/>
    <w:rsid w:val="00131B7E"/>
    <w:rsid w:val="0013707D"/>
    <w:rsid w:val="001442A5"/>
    <w:rsid w:val="001600EA"/>
    <w:rsid w:val="00160462"/>
    <w:rsid w:val="001654DB"/>
    <w:rsid w:val="001709FE"/>
    <w:rsid w:val="0017396E"/>
    <w:rsid w:val="00177ECA"/>
    <w:rsid w:val="00181DB3"/>
    <w:rsid w:val="00186E0E"/>
    <w:rsid w:val="00195164"/>
    <w:rsid w:val="00197050"/>
    <w:rsid w:val="001A0C5D"/>
    <w:rsid w:val="001A2142"/>
    <w:rsid w:val="001A3001"/>
    <w:rsid w:val="001A3FAE"/>
    <w:rsid w:val="001A44E3"/>
    <w:rsid w:val="001B0EF9"/>
    <w:rsid w:val="001B0FA5"/>
    <w:rsid w:val="001B43AE"/>
    <w:rsid w:val="001C2989"/>
    <w:rsid w:val="001C3B3B"/>
    <w:rsid w:val="001C4770"/>
    <w:rsid w:val="001C5C1D"/>
    <w:rsid w:val="001C756A"/>
    <w:rsid w:val="001D1110"/>
    <w:rsid w:val="001D29BD"/>
    <w:rsid w:val="001D5FC3"/>
    <w:rsid w:val="001E2546"/>
    <w:rsid w:val="001F0ACB"/>
    <w:rsid w:val="001F13AC"/>
    <w:rsid w:val="001F522F"/>
    <w:rsid w:val="0020265C"/>
    <w:rsid w:val="00203AD6"/>
    <w:rsid w:val="0020474E"/>
    <w:rsid w:val="00205769"/>
    <w:rsid w:val="002114DB"/>
    <w:rsid w:val="002137BB"/>
    <w:rsid w:val="002147AE"/>
    <w:rsid w:val="00230663"/>
    <w:rsid w:val="00235046"/>
    <w:rsid w:val="002368B1"/>
    <w:rsid w:val="002446AE"/>
    <w:rsid w:val="00245030"/>
    <w:rsid w:val="0024576F"/>
    <w:rsid w:val="00250696"/>
    <w:rsid w:val="00257593"/>
    <w:rsid w:val="00265192"/>
    <w:rsid w:val="0026552E"/>
    <w:rsid w:val="002673E3"/>
    <w:rsid w:val="0027118B"/>
    <w:rsid w:val="0027303D"/>
    <w:rsid w:val="00273B93"/>
    <w:rsid w:val="0028206C"/>
    <w:rsid w:val="00290ACB"/>
    <w:rsid w:val="00294CBB"/>
    <w:rsid w:val="002950D1"/>
    <w:rsid w:val="002951CA"/>
    <w:rsid w:val="002955C4"/>
    <w:rsid w:val="00296BD8"/>
    <w:rsid w:val="002A17D1"/>
    <w:rsid w:val="002B16F4"/>
    <w:rsid w:val="002B19CB"/>
    <w:rsid w:val="002C2CAC"/>
    <w:rsid w:val="002C3F21"/>
    <w:rsid w:val="002C55AC"/>
    <w:rsid w:val="002C65C1"/>
    <w:rsid w:val="002D0A20"/>
    <w:rsid w:val="002D5316"/>
    <w:rsid w:val="002D6991"/>
    <w:rsid w:val="002D6E34"/>
    <w:rsid w:val="002E28BB"/>
    <w:rsid w:val="002E29CA"/>
    <w:rsid w:val="002E696C"/>
    <w:rsid w:val="002F28D6"/>
    <w:rsid w:val="00301F9A"/>
    <w:rsid w:val="003030B4"/>
    <w:rsid w:val="00303E4C"/>
    <w:rsid w:val="00310796"/>
    <w:rsid w:val="00314CEA"/>
    <w:rsid w:val="0031544C"/>
    <w:rsid w:val="00315E69"/>
    <w:rsid w:val="00320585"/>
    <w:rsid w:val="00324A7A"/>
    <w:rsid w:val="003258F3"/>
    <w:rsid w:val="0032708B"/>
    <w:rsid w:val="003315A0"/>
    <w:rsid w:val="00335B68"/>
    <w:rsid w:val="003460D7"/>
    <w:rsid w:val="00347B53"/>
    <w:rsid w:val="003536F7"/>
    <w:rsid w:val="00356D8C"/>
    <w:rsid w:val="00357F79"/>
    <w:rsid w:val="00365C3D"/>
    <w:rsid w:val="0036689E"/>
    <w:rsid w:val="00366979"/>
    <w:rsid w:val="00371233"/>
    <w:rsid w:val="003723FE"/>
    <w:rsid w:val="00372C7E"/>
    <w:rsid w:val="00381E5B"/>
    <w:rsid w:val="00383747"/>
    <w:rsid w:val="003855C5"/>
    <w:rsid w:val="00393AE9"/>
    <w:rsid w:val="00395B24"/>
    <w:rsid w:val="0039717C"/>
    <w:rsid w:val="003A2FE0"/>
    <w:rsid w:val="003A418E"/>
    <w:rsid w:val="003B012B"/>
    <w:rsid w:val="003B0376"/>
    <w:rsid w:val="003B192E"/>
    <w:rsid w:val="003B2FFA"/>
    <w:rsid w:val="003B6C3F"/>
    <w:rsid w:val="003C13B3"/>
    <w:rsid w:val="003C5FAD"/>
    <w:rsid w:val="003C7E10"/>
    <w:rsid w:val="003E7433"/>
    <w:rsid w:val="003F30BF"/>
    <w:rsid w:val="003F51A4"/>
    <w:rsid w:val="003F5D9A"/>
    <w:rsid w:val="003F71C1"/>
    <w:rsid w:val="004069B5"/>
    <w:rsid w:val="004109EE"/>
    <w:rsid w:val="00412945"/>
    <w:rsid w:val="0041473F"/>
    <w:rsid w:val="004150E8"/>
    <w:rsid w:val="00421436"/>
    <w:rsid w:val="0042559C"/>
    <w:rsid w:val="00431665"/>
    <w:rsid w:val="004327FB"/>
    <w:rsid w:val="00433435"/>
    <w:rsid w:val="00437D1B"/>
    <w:rsid w:val="0044338E"/>
    <w:rsid w:val="00444BA0"/>
    <w:rsid w:val="00446502"/>
    <w:rsid w:val="00446C94"/>
    <w:rsid w:val="004528D9"/>
    <w:rsid w:val="00456315"/>
    <w:rsid w:val="00460101"/>
    <w:rsid w:val="004634B8"/>
    <w:rsid w:val="00464DD8"/>
    <w:rsid w:val="00465512"/>
    <w:rsid w:val="00473F36"/>
    <w:rsid w:val="004754A4"/>
    <w:rsid w:val="00483BEE"/>
    <w:rsid w:val="0048466C"/>
    <w:rsid w:val="0048615A"/>
    <w:rsid w:val="004866C2"/>
    <w:rsid w:val="004877FF"/>
    <w:rsid w:val="004914E6"/>
    <w:rsid w:val="004A0161"/>
    <w:rsid w:val="004A134D"/>
    <w:rsid w:val="004B174A"/>
    <w:rsid w:val="004B394E"/>
    <w:rsid w:val="004B3986"/>
    <w:rsid w:val="004B39B1"/>
    <w:rsid w:val="004B3EC0"/>
    <w:rsid w:val="004B3F28"/>
    <w:rsid w:val="004B5968"/>
    <w:rsid w:val="004C00E5"/>
    <w:rsid w:val="004C133E"/>
    <w:rsid w:val="004D0643"/>
    <w:rsid w:val="004D1D01"/>
    <w:rsid w:val="004D2D3C"/>
    <w:rsid w:val="004D3DA9"/>
    <w:rsid w:val="004D6904"/>
    <w:rsid w:val="004E1819"/>
    <w:rsid w:val="004E356C"/>
    <w:rsid w:val="004E3AE2"/>
    <w:rsid w:val="004F3B6B"/>
    <w:rsid w:val="004F443E"/>
    <w:rsid w:val="004F536C"/>
    <w:rsid w:val="005004A4"/>
    <w:rsid w:val="0050185A"/>
    <w:rsid w:val="00503B73"/>
    <w:rsid w:val="00504C8D"/>
    <w:rsid w:val="00511D95"/>
    <w:rsid w:val="00514D60"/>
    <w:rsid w:val="00520F2F"/>
    <w:rsid w:val="00524C05"/>
    <w:rsid w:val="00531837"/>
    <w:rsid w:val="005323FA"/>
    <w:rsid w:val="00532974"/>
    <w:rsid w:val="00537F74"/>
    <w:rsid w:val="005408D3"/>
    <w:rsid w:val="00540A1B"/>
    <w:rsid w:val="005411C8"/>
    <w:rsid w:val="005423CA"/>
    <w:rsid w:val="00542C21"/>
    <w:rsid w:val="005436A9"/>
    <w:rsid w:val="0054458A"/>
    <w:rsid w:val="00544ABD"/>
    <w:rsid w:val="005476BA"/>
    <w:rsid w:val="00550315"/>
    <w:rsid w:val="00552D94"/>
    <w:rsid w:val="005537B0"/>
    <w:rsid w:val="00556FCA"/>
    <w:rsid w:val="0057209F"/>
    <w:rsid w:val="00573E38"/>
    <w:rsid w:val="00576906"/>
    <w:rsid w:val="005802F2"/>
    <w:rsid w:val="005825A1"/>
    <w:rsid w:val="00584ED4"/>
    <w:rsid w:val="005867D4"/>
    <w:rsid w:val="005916C0"/>
    <w:rsid w:val="0059799D"/>
    <w:rsid w:val="005A1AAE"/>
    <w:rsid w:val="005A4C9B"/>
    <w:rsid w:val="005A795E"/>
    <w:rsid w:val="005B3113"/>
    <w:rsid w:val="005B79D4"/>
    <w:rsid w:val="005C0B8B"/>
    <w:rsid w:val="005C63D8"/>
    <w:rsid w:val="005C6C3D"/>
    <w:rsid w:val="005D1510"/>
    <w:rsid w:val="005E10D7"/>
    <w:rsid w:val="005E1827"/>
    <w:rsid w:val="005E39B1"/>
    <w:rsid w:val="005E4F94"/>
    <w:rsid w:val="005E5A0D"/>
    <w:rsid w:val="005F0307"/>
    <w:rsid w:val="005F2257"/>
    <w:rsid w:val="005F2FEA"/>
    <w:rsid w:val="005F40B1"/>
    <w:rsid w:val="005F4AB3"/>
    <w:rsid w:val="005F6E8F"/>
    <w:rsid w:val="00600998"/>
    <w:rsid w:val="00605111"/>
    <w:rsid w:val="00606F39"/>
    <w:rsid w:val="00610493"/>
    <w:rsid w:val="0061170E"/>
    <w:rsid w:val="00611CAF"/>
    <w:rsid w:val="00611D1E"/>
    <w:rsid w:val="0061210E"/>
    <w:rsid w:val="00620685"/>
    <w:rsid w:val="00623DEA"/>
    <w:rsid w:val="006254B2"/>
    <w:rsid w:val="00626BF9"/>
    <w:rsid w:val="00631C03"/>
    <w:rsid w:val="00632544"/>
    <w:rsid w:val="0063475A"/>
    <w:rsid w:val="00634D4B"/>
    <w:rsid w:val="006351D9"/>
    <w:rsid w:val="00635716"/>
    <w:rsid w:val="00636349"/>
    <w:rsid w:val="00642F5F"/>
    <w:rsid w:val="0064502B"/>
    <w:rsid w:val="00650309"/>
    <w:rsid w:val="00650330"/>
    <w:rsid w:val="00650975"/>
    <w:rsid w:val="00651990"/>
    <w:rsid w:val="00653867"/>
    <w:rsid w:val="00656ABB"/>
    <w:rsid w:val="006626E8"/>
    <w:rsid w:val="00662EDA"/>
    <w:rsid w:val="0066743D"/>
    <w:rsid w:val="00670D9B"/>
    <w:rsid w:val="00691E75"/>
    <w:rsid w:val="00693322"/>
    <w:rsid w:val="0069549A"/>
    <w:rsid w:val="006A20F6"/>
    <w:rsid w:val="006A55CA"/>
    <w:rsid w:val="006A5A8D"/>
    <w:rsid w:val="006A7E16"/>
    <w:rsid w:val="006B1BAA"/>
    <w:rsid w:val="006B26AD"/>
    <w:rsid w:val="006B59EE"/>
    <w:rsid w:val="006C264A"/>
    <w:rsid w:val="006C76CB"/>
    <w:rsid w:val="006D3C01"/>
    <w:rsid w:val="006E0C3F"/>
    <w:rsid w:val="006E24F2"/>
    <w:rsid w:val="006E314A"/>
    <w:rsid w:val="006E367D"/>
    <w:rsid w:val="006E485D"/>
    <w:rsid w:val="006E4BD2"/>
    <w:rsid w:val="006E57FD"/>
    <w:rsid w:val="006E613E"/>
    <w:rsid w:val="006E63EF"/>
    <w:rsid w:val="006F180F"/>
    <w:rsid w:val="006F1FBE"/>
    <w:rsid w:val="006F38F3"/>
    <w:rsid w:val="006F650F"/>
    <w:rsid w:val="00707590"/>
    <w:rsid w:val="0071194B"/>
    <w:rsid w:val="007138C1"/>
    <w:rsid w:val="00715FF2"/>
    <w:rsid w:val="0072074C"/>
    <w:rsid w:val="0072082F"/>
    <w:rsid w:val="00720E0E"/>
    <w:rsid w:val="00726C89"/>
    <w:rsid w:val="00726EDD"/>
    <w:rsid w:val="00731271"/>
    <w:rsid w:val="0073131A"/>
    <w:rsid w:val="00731AA4"/>
    <w:rsid w:val="00732D4C"/>
    <w:rsid w:val="007332DA"/>
    <w:rsid w:val="00733C57"/>
    <w:rsid w:val="00736ADF"/>
    <w:rsid w:val="00740789"/>
    <w:rsid w:val="00744C9D"/>
    <w:rsid w:val="00745071"/>
    <w:rsid w:val="00745385"/>
    <w:rsid w:val="00745962"/>
    <w:rsid w:val="00745E3E"/>
    <w:rsid w:val="007462C8"/>
    <w:rsid w:val="00746A87"/>
    <w:rsid w:val="00747F53"/>
    <w:rsid w:val="00750BC8"/>
    <w:rsid w:val="00751439"/>
    <w:rsid w:val="00765D00"/>
    <w:rsid w:val="00775426"/>
    <w:rsid w:val="00785C0C"/>
    <w:rsid w:val="00792E19"/>
    <w:rsid w:val="00793FF1"/>
    <w:rsid w:val="0079466E"/>
    <w:rsid w:val="007A233A"/>
    <w:rsid w:val="007A3FC4"/>
    <w:rsid w:val="007A6388"/>
    <w:rsid w:val="007A733D"/>
    <w:rsid w:val="007B2513"/>
    <w:rsid w:val="007B3384"/>
    <w:rsid w:val="007C468D"/>
    <w:rsid w:val="007C7EB6"/>
    <w:rsid w:val="007D2804"/>
    <w:rsid w:val="007D3C74"/>
    <w:rsid w:val="007D74FA"/>
    <w:rsid w:val="007E2AB9"/>
    <w:rsid w:val="007E5316"/>
    <w:rsid w:val="007F220C"/>
    <w:rsid w:val="007F43D0"/>
    <w:rsid w:val="00803A49"/>
    <w:rsid w:val="00806A6F"/>
    <w:rsid w:val="00810036"/>
    <w:rsid w:val="00812931"/>
    <w:rsid w:val="00817BCC"/>
    <w:rsid w:val="0082056C"/>
    <w:rsid w:val="00820F12"/>
    <w:rsid w:val="00821A8A"/>
    <w:rsid w:val="00823CD1"/>
    <w:rsid w:val="008254E6"/>
    <w:rsid w:val="00827685"/>
    <w:rsid w:val="008308DD"/>
    <w:rsid w:val="00834531"/>
    <w:rsid w:val="00837165"/>
    <w:rsid w:val="008372B2"/>
    <w:rsid w:val="008408B5"/>
    <w:rsid w:val="00840EF9"/>
    <w:rsid w:val="0084140C"/>
    <w:rsid w:val="00856C6D"/>
    <w:rsid w:val="00857C3A"/>
    <w:rsid w:val="00860088"/>
    <w:rsid w:val="00862D43"/>
    <w:rsid w:val="008659C2"/>
    <w:rsid w:val="00875A1F"/>
    <w:rsid w:val="00880D7F"/>
    <w:rsid w:val="00881D03"/>
    <w:rsid w:val="0088531A"/>
    <w:rsid w:val="008914EC"/>
    <w:rsid w:val="008940B1"/>
    <w:rsid w:val="0089704D"/>
    <w:rsid w:val="00897592"/>
    <w:rsid w:val="008A0D38"/>
    <w:rsid w:val="008A1F51"/>
    <w:rsid w:val="008A5D58"/>
    <w:rsid w:val="008B7153"/>
    <w:rsid w:val="008C083A"/>
    <w:rsid w:val="008C779B"/>
    <w:rsid w:val="008D1634"/>
    <w:rsid w:val="008E2CE4"/>
    <w:rsid w:val="008F77D5"/>
    <w:rsid w:val="0090039B"/>
    <w:rsid w:val="00900DB0"/>
    <w:rsid w:val="00904A46"/>
    <w:rsid w:val="00905BE6"/>
    <w:rsid w:val="009072C5"/>
    <w:rsid w:val="009107E4"/>
    <w:rsid w:val="00920FCC"/>
    <w:rsid w:val="00921D63"/>
    <w:rsid w:val="00924C20"/>
    <w:rsid w:val="00926564"/>
    <w:rsid w:val="009377C9"/>
    <w:rsid w:val="00937ABB"/>
    <w:rsid w:val="009406CC"/>
    <w:rsid w:val="00947CDC"/>
    <w:rsid w:val="00951768"/>
    <w:rsid w:val="00955122"/>
    <w:rsid w:val="00963899"/>
    <w:rsid w:val="0097174D"/>
    <w:rsid w:val="009724FC"/>
    <w:rsid w:val="009737FA"/>
    <w:rsid w:val="00975F72"/>
    <w:rsid w:val="00976431"/>
    <w:rsid w:val="00983CF3"/>
    <w:rsid w:val="00987256"/>
    <w:rsid w:val="009915F0"/>
    <w:rsid w:val="009968B9"/>
    <w:rsid w:val="00996F2D"/>
    <w:rsid w:val="00997CC8"/>
    <w:rsid w:val="009A26F6"/>
    <w:rsid w:val="009A2AF0"/>
    <w:rsid w:val="009A4BDA"/>
    <w:rsid w:val="009A4EB7"/>
    <w:rsid w:val="009A7746"/>
    <w:rsid w:val="009C3896"/>
    <w:rsid w:val="009C67AE"/>
    <w:rsid w:val="009E0291"/>
    <w:rsid w:val="009E251D"/>
    <w:rsid w:val="009E3ADA"/>
    <w:rsid w:val="009F2F05"/>
    <w:rsid w:val="009F3781"/>
    <w:rsid w:val="00A10E81"/>
    <w:rsid w:val="00A12153"/>
    <w:rsid w:val="00A16439"/>
    <w:rsid w:val="00A255AD"/>
    <w:rsid w:val="00A272EE"/>
    <w:rsid w:val="00A30BD4"/>
    <w:rsid w:val="00A35AEC"/>
    <w:rsid w:val="00A377C3"/>
    <w:rsid w:val="00A459A5"/>
    <w:rsid w:val="00A47B79"/>
    <w:rsid w:val="00A57005"/>
    <w:rsid w:val="00A57963"/>
    <w:rsid w:val="00A6280E"/>
    <w:rsid w:val="00A7219B"/>
    <w:rsid w:val="00A73D63"/>
    <w:rsid w:val="00A75809"/>
    <w:rsid w:val="00A76080"/>
    <w:rsid w:val="00A8014A"/>
    <w:rsid w:val="00A809A2"/>
    <w:rsid w:val="00A87162"/>
    <w:rsid w:val="00A914E3"/>
    <w:rsid w:val="00A94CCF"/>
    <w:rsid w:val="00A9604F"/>
    <w:rsid w:val="00AA1BE2"/>
    <w:rsid w:val="00AA24A8"/>
    <w:rsid w:val="00AA6220"/>
    <w:rsid w:val="00AB17CE"/>
    <w:rsid w:val="00AB39D6"/>
    <w:rsid w:val="00AB40B0"/>
    <w:rsid w:val="00AC1A12"/>
    <w:rsid w:val="00AD0159"/>
    <w:rsid w:val="00AD1E72"/>
    <w:rsid w:val="00AD1EE2"/>
    <w:rsid w:val="00AD2E2E"/>
    <w:rsid w:val="00AD77C4"/>
    <w:rsid w:val="00AD7901"/>
    <w:rsid w:val="00AE335F"/>
    <w:rsid w:val="00AE5474"/>
    <w:rsid w:val="00AF2690"/>
    <w:rsid w:val="00AF7A69"/>
    <w:rsid w:val="00B0036E"/>
    <w:rsid w:val="00B03277"/>
    <w:rsid w:val="00B033B1"/>
    <w:rsid w:val="00B04804"/>
    <w:rsid w:val="00B11353"/>
    <w:rsid w:val="00B11ADB"/>
    <w:rsid w:val="00B14FC2"/>
    <w:rsid w:val="00B22FDC"/>
    <w:rsid w:val="00B239ED"/>
    <w:rsid w:val="00B241D7"/>
    <w:rsid w:val="00B30285"/>
    <w:rsid w:val="00B3213C"/>
    <w:rsid w:val="00B328CA"/>
    <w:rsid w:val="00B351E6"/>
    <w:rsid w:val="00B376C6"/>
    <w:rsid w:val="00B40FD6"/>
    <w:rsid w:val="00B5036E"/>
    <w:rsid w:val="00B548F4"/>
    <w:rsid w:val="00B554D1"/>
    <w:rsid w:val="00B6060F"/>
    <w:rsid w:val="00B61517"/>
    <w:rsid w:val="00B648F3"/>
    <w:rsid w:val="00B724AF"/>
    <w:rsid w:val="00B72B8F"/>
    <w:rsid w:val="00B7609D"/>
    <w:rsid w:val="00B77DB2"/>
    <w:rsid w:val="00B77FC5"/>
    <w:rsid w:val="00B84DC0"/>
    <w:rsid w:val="00B958D5"/>
    <w:rsid w:val="00BA01D6"/>
    <w:rsid w:val="00BA05BA"/>
    <w:rsid w:val="00BA0D0E"/>
    <w:rsid w:val="00BA1936"/>
    <w:rsid w:val="00BA38E8"/>
    <w:rsid w:val="00BB1EE8"/>
    <w:rsid w:val="00BB2106"/>
    <w:rsid w:val="00BB24B1"/>
    <w:rsid w:val="00BB2926"/>
    <w:rsid w:val="00BB49F9"/>
    <w:rsid w:val="00BC1ED1"/>
    <w:rsid w:val="00BC25DE"/>
    <w:rsid w:val="00BC5AD5"/>
    <w:rsid w:val="00BC60E8"/>
    <w:rsid w:val="00BC66DC"/>
    <w:rsid w:val="00BC700A"/>
    <w:rsid w:val="00BD0B12"/>
    <w:rsid w:val="00BD2DE9"/>
    <w:rsid w:val="00BD7CF1"/>
    <w:rsid w:val="00BD7F2E"/>
    <w:rsid w:val="00BE1364"/>
    <w:rsid w:val="00BE1865"/>
    <w:rsid w:val="00BE5EB7"/>
    <w:rsid w:val="00BE65A9"/>
    <w:rsid w:val="00BE74EF"/>
    <w:rsid w:val="00BF04F9"/>
    <w:rsid w:val="00BF51CA"/>
    <w:rsid w:val="00C0023A"/>
    <w:rsid w:val="00C02CD8"/>
    <w:rsid w:val="00C03FF3"/>
    <w:rsid w:val="00C06812"/>
    <w:rsid w:val="00C06987"/>
    <w:rsid w:val="00C07B99"/>
    <w:rsid w:val="00C10182"/>
    <w:rsid w:val="00C117B2"/>
    <w:rsid w:val="00C11CCC"/>
    <w:rsid w:val="00C12880"/>
    <w:rsid w:val="00C142CD"/>
    <w:rsid w:val="00C17B9B"/>
    <w:rsid w:val="00C2239B"/>
    <w:rsid w:val="00C224B3"/>
    <w:rsid w:val="00C24C09"/>
    <w:rsid w:val="00C24E2D"/>
    <w:rsid w:val="00C3640F"/>
    <w:rsid w:val="00C3779E"/>
    <w:rsid w:val="00C43213"/>
    <w:rsid w:val="00C45B07"/>
    <w:rsid w:val="00C47285"/>
    <w:rsid w:val="00C6228A"/>
    <w:rsid w:val="00C639B7"/>
    <w:rsid w:val="00C701FC"/>
    <w:rsid w:val="00C704BD"/>
    <w:rsid w:val="00C70DBC"/>
    <w:rsid w:val="00C70E58"/>
    <w:rsid w:val="00C77B2E"/>
    <w:rsid w:val="00C81812"/>
    <w:rsid w:val="00C8399C"/>
    <w:rsid w:val="00C91C8B"/>
    <w:rsid w:val="00C959E2"/>
    <w:rsid w:val="00C96049"/>
    <w:rsid w:val="00CA0FF6"/>
    <w:rsid w:val="00CA44FA"/>
    <w:rsid w:val="00CA55B5"/>
    <w:rsid w:val="00CB66E2"/>
    <w:rsid w:val="00CC3251"/>
    <w:rsid w:val="00CC428D"/>
    <w:rsid w:val="00CC45BA"/>
    <w:rsid w:val="00CC6DD3"/>
    <w:rsid w:val="00CD3F4A"/>
    <w:rsid w:val="00CD63CD"/>
    <w:rsid w:val="00CD7C14"/>
    <w:rsid w:val="00CE0C0D"/>
    <w:rsid w:val="00CE534F"/>
    <w:rsid w:val="00CE650F"/>
    <w:rsid w:val="00CF0D01"/>
    <w:rsid w:val="00CF17C4"/>
    <w:rsid w:val="00D00A7A"/>
    <w:rsid w:val="00D04626"/>
    <w:rsid w:val="00D10561"/>
    <w:rsid w:val="00D13148"/>
    <w:rsid w:val="00D13F9B"/>
    <w:rsid w:val="00D16402"/>
    <w:rsid w:val="00D21E4C"/>
    <w:rsid w:val="00D22713"/>
    <w:rsid w:val="00D244CC"/>
    <w:rsid w:val="00D24FD5"/>
    <w:rsid w:val="00D27613"/>
    <w:rsid w:val="00D27A0F"/>
    <w:rsid w:val="00D36486"/>
    <w:rsid w:val="00D4584F"/>
    <w:rsid w:val="00D464F7"/>
    <w:rsid w:val="00D5164C"/>
    <w:rsid w:val="00D60B3C"/>
    <w:rsid w:val="00D65140"/>
    <w:rsid w:val="00D70CAA"/>
    <w:rsid w:val="00D719CB"/>
    <w:rsid w:val="00D7441F"/>
    <w:rsid w:val="00D75C35"/>
    <w:rsid w:val="00D76DCE"/>
    <w:rsid w:val="00D76ED2"/>
    <w:rsid w:val="00D8352A"/>
    <w:rsid w:val="00D84E0C"/>
    <w:rsid w:val="00D866E0"/>
    <w:rsid w:val="00D91727"/>
    <w:rsid w:val="00D95550"/>
    <w:rsid w:val="00D95802"/>
    <w:rsid w:val="00D96EC6"/>
    <w:rsid w:val="00DA0CA7"/>
    <w:rsid w:val="00DA18B5"/>
    <w:rsid w:val="00DB3BBB"/>
    <w:rsid w:val="00DB5A1A"/>
    <w:rsid w:val="00DC201B"/>
    <w:rsid w:val="00DE1FED"/>
    <w:rsid w:val="00DE38AF"/>
    <w:rsid w:val="00DE4E10"/>
    <w:rsid w:val="00DF1299"/>
    <w:rsid w:val="00DF6F42"/>
    <w:rsid w:val="00E01567"/>
    <w:rsid w:val="00E01919"/>
    <w:rsid w:val="00E031CD"/>
    <w:rsid w:val="00E0741B"/>
    <w:rsid w:val="00E166A5"/>
    <w:rsid w:val="00E16CB3"/>
    <w:rsid w:val="00E257A9"/>
    <w:rsid w:val="00E26DF8"/>
    <w:rsid w:val="00E2780B"/>
    <w:rsid w:val="00E309E4"/>
    <w:rsid w:val="00E36DB3"/>
    <w:rsid w:val="00E36F83"/>
    <w:rsid w:val="00E44322"/>
    <w:rsid w:val="00E44772"/>
    <w:rsid w:val="00E44D48"/>
    <w:rsid w:val="00E47616"/>
    <w:rsid w:val="00E54C11"/>
    <w:rsid w:val="00E64C87"/>
    <w:rsid w:val="00E656BB"/>
    <w:rsid w:val="00E77B3F"/>
    <w:rsid w:val="00E94494"/>
    <w:rsid w:val="00EA0EB4"/>
    <w:rsid w:val="00EA439F"/>
    <w:rsid w:val="00EA4587"/>
    <w:rsid w:val="00EA68DD"/>
    <w:rsid w:val="00EB0818"/>
    <w:rsid w:val="00EB0B23"/>
    <w:rsid w:val="00EB1FAF"/>
    <w:rsid w:val="00EB30BB"/>
    <w:rsid w:val="00EB6B0C"/>
    <w:rsid w:val="00ED17D5"/>
    <w:rsid w:val="00ED33A7"/>
    <w:rsid w:val="00ED4C63"/>
    <w:rsid w:val="00EE14E7"/>
    <w:rsid w:val="00EE1CFD"/>
    <w:rsid w:val="00EE2A74"/>
    <w:rsid w:val="00EF3D7A"/>
    <w:rsid w:val="00EF591B"/>
    <w:rsid w:val="00F02198"/>
    <w:rsid w:val="00F034C9"/>
    <w:rsid w:val="00F125E5"/>
    <w:rsid w:val="00F12965"/>
    <w:rsid w:val="00F158F1"/>
    <w:rsid w:val="00F226A9"/>
    <w:rsid w:val="00F26905"/>
    <w:rsid w:val="00F3068D"/>
    <w:rsid w:val="00F30D63"/>
    <w:rsid w:val="00F3442D"/>
    <w:rsid w:val="00F35D25"/>
    <w:rsid w:val="00F37F2D"/>
    <w:rsid w:val="00F41290"/>
    <w:rsid w:val="00F41C1C"/>
    <w:rsid w:val="00F42FF1"/>
    <w:rsid w:val="00F439DB"/>
    <w:rsid w:val="00F45823"/>
    <w:rsid w:val="00F5043C"/>
    <w:rsid w:val="00F51EF4"/>
    <w:rsid w:val="00F5235E"/>
    <w:rsid w:val="00F552A2"/>
    <w:rsid w:val="00F5554F"/>
    <w:rsid w:val="00F6299B"/>
    <w:rsid w:val="00F704BA"/>
    <w:rsid w:val="00F7076D"/>
    <w:rsid w:val="00F70C8D"/>
    <w:rsid w:val="00F73533"/>
    <w:rsid w:val="00F764AD"/>
    <w:rsid w:val="00F77743"/>
    <w:rsid w:val="00F820AF"/>
    <w:rsid w:val="00F854C7"/>
    <w:rsid w:val="00F86070"/>
    <w:rsid w:val="00F87172"/>
    <w:rsid w:val="00F907C8"/>
    <w:rsid w:val="00F941E2"/>
    <w:rsid w:val="00F949F9"/>
    <w:rsid w:val="00F972C3"/>
    <w:rsid w:val="00FA2315"/>
    <w:rsid w:val="00FA5278"/>
    <w:rsid w:val="00FA76B6"/>
    <w:rsid w:val="00FB0967"/>
    <w:rsid w:val="00FB0B86"/>
    <w:rsid w:val="00FB28E5"/>
    <w:rsid w:val="00FB5B97"/>
    <w:rsid w:val="00FC03D1"/>
    <w:rsid w:val="00FC71EE"/>
    <w:rsid w:val="00FD2FB6"/>
    <w:rsid w:val="00FD5362"/>
    <w:rsid w:val="00FD72B9"/>
    <w:rsid w:val="00FE4249"/>
    <w:rsid w:val="00FE4DEE"/>
    <w:rsid w:val="00FE6583"/>
    <w:rsid w:val="00FF02A7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195E6E"/>
  <w15:docId w15:val="{3906882E-BC30-4FA8-B38C-70853F89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6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A5D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A5D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866C2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"/>
    <w:qFormat/>
    <w:rsid w:val="008A5D5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C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qFormat/>
    <w:rsid w:val="008A5D5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866C2"/>
    <w:pPr>
      <w:jc w:val="both"/>
    </w:pPr>
  </w:style>
  <w:style w:type="paragraph" w:styleId="21">
    <w:name w:val="Body Text 2"/>
    <w:basedOn w:val="a"/>
    <w:rsid w:val="004866C2"/>
    <w:pPr>
      <w:jc w:val="both"/>
    </w:pPr>
    <w:rPr>
      <w:sz w:val="26"/>
    </w:rPr>
  </w:style>
  <w:style w:type="paragraph" w:styleId="a5">
    <w:name w:val="Body Text Indent"/>
    <w:basedOn w:val="a"/>
    <w:rsid w:val="004866C2"/>
    <w:pPr>
      <w:ind w:left="360"/>
      <w:jc w:val="both"/>
    </w:pPr>
    <w:rPr>
      <w:sz w:val="26"/>
      <w:szCs w:val="26"/>
    </w:rPr>
  </w:style>
  <w:style w:type="paragraph" w:styleId="22">
    <w:name w:val="Body Text Indent 2"/>
    <w:basedOn w:val="a"/>
    <w:rsid w:val="004866C2"/>
    <w:pPr>
      <w:ind w:firstLine="360"/>
      <w:jc w:val="both"/>
    </w:pPr>
    <w:rPr>
      <w:sz w:val="26"/>
      <w:szCs w:val="26"/>
    </w:rPr>
  </w:style>
  <w:style w:type="table" w:styleId="a6">
    <w:name w:val="Table Grid"/>
    <w:basedOn w:val="a1"/>
    <w:rsid w:val="001F0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9915F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8A5D5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5D5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A5D58"/>
    <w:rPr>
      <w:rFonts w:ascii="Calibri" w:eastAsia="Times New Roman" w:hAnsi="Calibri" w:cs="Times New Roman"/>
      <w:b/>
      <w:bCs/>
      <w:sz w:val="22"/>
      <w:szCs w:val="22"/>
    </w:rPr>
  </w:style>
  <w:style w:type="paragraph" w:styleId="30">
    <w:name w:val="Body Text Indent 3"/>
    <w:basedOn w:val="a"/>
    <w:link w:val="31"/>
    <w:uiPriority w:val="99"/>
    <w:unhideWhenUsed/>
    <w:rsid w:val="008A5D5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A5D58"/>
    <w:rPr>
      <w:sz w:val="16"/>
      <w:szCs w:val="16"/>
    </w:rPr>
  </w:style>
  <w:style w:type="paragraph" w:styleId="32">
    <w:name w:val="Body Text 3"/>
    <w:basedOn w:val="a"/>
    <w:link w:val="33"/>
    <w:uiPriority w:val="99"/>
    <w:semiHidden/>
    <w:unhideWhenUsed/>
    <w:rsid w:val="008A5D5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8A5D58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8A5D58"/>
    <w:rPr>
      <w:rFonts w:ascii="Arial" w:hAnsi="Arial" w:cs="Arial"/>
      <w:b/>
      <w:bCs/>
      <w:kern w:val="32"/>
      <w:sz w:val="32"/>
      <w:szCs w:val="32"/>
    </w:rPr>
  </w:style>
  <w:style w:type="paragraph" w:customStyle="1" w:styleId="ConsNormal">
    <w:name w:val="ConsNormal"/>
    <w:rsid w:val="008A5D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basedOn w:val="a0"/>
    <w:uiPriority w:val="99"/>
    <w:rsid w:val="008A5D58"/>
    <w:rPr>
      <w:color w:val="0000FF"/>
      <w:u w:val="single"/>
    </w:rPr>
  </w:style>
  <w:style w:type="paragraph" w:customStyle="1" w:styleId="ConsPlusNormal">
    <w:name w:val="ConsPlusNormal"/>
    <w:link w:val="ConsPlusNormal0"/>
    <w:rsid w:val="008A5D5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Title"/>
    <w:basedOn w:val="a"/>
    <w:link w:val="ab"/>
    <w:qFormat/>
    <w:rsid w:val="005A1AAE"/>
    <w:pPr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basedOn w:val="a0"/>
    <w:link w:val="aa"/>
    <w:rsid w:val="005A1AAE"/>
    <w:rPr>
      <w:b/>
      <w:bCs/>
      <w:sz w:val="28"/>
      <w:szCs w:val="28"/>
    </w:rPr>
  </w:style>
  <w:style w:type="paragraph" w:customStyle="1" w:styleId="11">
    <w:name w:val="Знак Знак Знак1 Знак"/>
    <w:basedOn w:val="a"/>
    <w:rsid w:val="00C6228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834531"/>
    <w:pPr>
      <w:tabs>
        <w:tab w:val="center" w:pos="4153"/>
        <w:tab w:val="right" w:pos="8306"/>
      </w:tabs>
    </w:pPr>
    <w:rPr>
      <w:noProof/>
      <w:sz w:val="20"/>
      <w:szCs w:val="20"/>
      <w:lang w:val="en-US"/>
    </w:rPr>
  </w:style>
  <w:style w:type="character" w:customStyle="1" w:styleId="ad">
    <w:name w:val="Верхний колонтитул Знак"/>
    <w:basedOn w:val="a0"/>
    <w:link w:val="ac"/>
    <w:uiPriority w:val="99"/>
    <w:rsid w:val="00834531"/>
    <w:rPr>
      <w:noProof/>
      <w:lang w:val="en-US"/>
    </w:rPr>
  </w:style>
  <w:style w:type="character" w:customStyle="1" w:styleId="a4">
    <w:name w:val="Основной текст Знак"/>
    <w:basedOn w:val="a0"/>
    <w:link w:val="a3"/>
    <w:rsid w:val="00EF3D7A"/>
    <w:rPr>
      <w:sz w:val="24"/>
      <w:szCs w:val="24"/>
    </w:rPr>
  </w:style>
  <w:style w:type="paragraph" w:customStyle="1" w:styleId="FR1">
    <w:name w:val="FR1"/>
    <w:rsid w:val="00856C6D"/>
    <w:pPr>
      <w:widowControl w:val="0"/>
      <w:spacing w:before="280"/>
      <w:jc w:val="center"/>
    </w:pPr>
    <w:rPr>
      <w:b/>
      <w:snapToGrid w:val="0"/>
      <w:sz w:val="44"/>
    </w:rPr>
  </w:style>
  <w:style w:type="character" w:customStyle="1" w:styleId="ae">
    <w:name w:val="Гипертекстовая ссылка"/>
    <w:basedOn w:val="a0"/>
    <w:uiPriority w:val="99"/>
    <w:rsid w:val="00987256"/>
    <w:rPr>
      <w:color w:val="008000"/>
    </w:rPr>
  </w:style>
  <w:style w:type="paragraph" w:styleId="af">
    <w:name w:val="List Paragraph"/>
    <w:basedOn w:val="a"/>
    <w:link w:val="af0"/>
    <w:uiPriority w:val="1"/>
    <w:qFormat/>
    <w:rsid w:val="000B715D"/>
    <w:pPr>
      <w:ind w:left="720"/>
      <w:contextualSpacing/>
    </w:pPr>
  </w:style>
  <w:style w:type="character" w:customStyle="1" w:styleId="af1">
    <w:name w:val="Цветовое выделение"/>
    <w:uiPriority w:val="99"/>
    <w:rsid w:val="00537F74"/>
    <w:rPr>
      <w:b/>
      <w:bCs/>
      <w:color w:val="000080"/>
    </w:rPr>
  </w:style>
  <w:style w:type="paragraph" w:customStyle="1" w:styleId="af2">
    <w:name w:val="Нормальный (таблица)"/>
    <w:basedOn w:val="a"/>
    <w:next w:val="a"/>
    <w:uiPriority w:val="99"/>
    <w:rsid w:val="00DC201B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rsid w:val="00DC201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4">
    <w:name w:val="Комментарий"/>
    <w:basedOn w:val="a"/>
    <w:next w:val="a"/>
    <w:uiPriority w:val="99"/>
    <w:rsid w:val="003F5D9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3F5D9A"/>
    <w:rPr>
      <w:i/>
      <w:iCs/>
    </w:rPr>
  </w:style>
  <w:style w:type="character" w:customStyle="1" w:styleId="af6">
    <w:name w:val="Основной текст_"/>
    <w:basedOn w:val="a0"/>
    <w:link w:val="12"/>
    <w:rsid w:val="00BB24B1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6"/>
    <w:rsid w:val="00BB24B1"/>
    <w:pPr>
      <w:widowControl w:val="0"/>
      <w:shd w:val="clear" w:color="auto" w:fill="FFFFFF"/>
      <w:spacing w:before="1020" w:after="240" w:line="326" w:lineRule="exact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B033B1"/>
    <w:rPr>
      <w:rFonts w:ascii="Arial" w:hAnsi="Arial" w:cs="Arial"/>
    </w:rPr>
  </w:style>
  <w:style w:type="paragraph" w:customStyle="1" w:styleId="13">
    <w:name w:val="Обычный1"/>
    <w:link w:val="14"/>
    <w:rsid w:val="00B033B1"/>
    <w:rPr>
      <w:rFonts w:ascii="Calibri" w:hAnsi="Calibri" w:cs="Calibri"/>
      <w:color w:val="000000"/>
      <w:sz w:val="24"/>
      <w:szCs w:val="24"/>
    </w:rPr>
  </w:style>
  <w:style w:type="character" w:customStyle="1" w:styleId="14">
    <w:name w:val="Обычный1 Знак"/>
    <w:basedOn w:val="a0"/>
    <w:link w:val="13"/>
    <w:locked/>
    <w:rsid w:val="00B033B1"/>
    <w:rPr>
      <w:rFonts w:ascii="Calibri" w:hAnsi="Calibri" w:cs="Calibri"/>
      <w:color w:val="000000"/>
      <w:sz w:val="24"/>
      <w:szCs w:val="24"/>
    </w:rPr>
  </w:style>
  <w:style w:type="character" w:styleId="af7">
    <w:name w:val="page number"/>
    <w:basedOn w:val="a0"/>
    <w:rsid w:val="00B033B1"/>
  </w:style>
  <w:style w:type="paragraph" w:styleId="af8">
    <w:name w:val="No Spacing"/>
    <w:qFormat/>
    <w:rsid w:val="00B033B1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6060F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606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B6060F"/>
    <w:pPr>
      <w:widowControl w:val="0"/>
      <w:autoSpaceDE w:val="0"/>
      <w:autoSpaceDN w:val="0"/>
      <w:ind w:left="124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6060F"/>
    <w:rPr>
      <w:rFonts w:ascii="Tahoma" w:hAnsi="Tahoma" w:cs="Tahoma"/>
      <w:sz w:val="16"/>
      <w:szCs w:val="16"/>
    </w:rPr>
  </w:style>
  <w:style w:type="character" w:customStyle="1" w:styleId="af0">
    <w:name w:val="Абзац списка Знак"/>
    <w:link w:val="af"/>
    <w:uiPriority w:val="34"/>
    <w:locked/>
    <w:rsid w:val="00DF6F42"/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C2CA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9">
    <w:name w:val="toa heading"/>
    <w:basedOn w:val="a"/>
    <w:next w:val="a"/>
    <w:semiHidden/>
    <w:rsid w:val="002C2CAC"/>
    <w:pPr>
      <w:spacing w:before="120"/>
    </w:pPr>
    <w:rPr>
      <w:b/>
      <w:szCs w:val="20"/>
      <w:lang w:val="en-US"/>
    </w:rPr>
  </w:style>
  <w:style w:type="paragraph" w:customStyle="1" w:styleId="s1">
    <w:name w:val="s_1"/>
    <w:basedOn w:val="a"/>
    <w:rsid w:val="00726E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mailto:kraivog@mail.ru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mailto:info@24mfc.ru.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5B405-24E3-49C0-BAD7-F3020AEE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19</Pages>
  <Words>7815</Words>
  <Characters>44548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прекращении права постоянного</vt:lpstr>
    </vt:vector>
  </TitlesOfParts>
  <Company>AKC</Company>
  <LinksUpToDate>false</LinksUpToDate>
  <CharactersWithSpaces>52259</CharactersWithSpaces>
  <SharedDoc>false</SharedDoc>
  <HLinks>
    <vt:vector size="12" baseType="variant"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garantf1://12024624.4000/</vt:lpwstr>
      </vt:variant>
      <vt:variant>
        <vt:lpwstr/>
      </vt:variant>
      <vt:variant>
        <vt:i4>2359301</vt:i4>
      </vt:variant>
      <vt:variant>
        <vt:i4>0</vt:i4>
      </vt:variant>
      <vt:variant>
        <vt:i4>0</vt:i4>
      </vt:variant>
      <vt:variant>
        <vt:i4>5</vt:i4>
      </vt:variant>
      <vt:variant>
        <vt:lpwstr>mailto:info@24mfc.ru.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прекращении права постоянного</dc:title>
  <dc:creator>Admin</dc:creator>
  <cp:lastModifiedBy>Intel</cp:lastModifiedBy>
  <cp:revision>6</cp:revision>
  <cp:lastPrinted>2026-07-16T09:57:00Z</cp:lastPrinted>
  <dcterms:created xsi:type="dcterms:W3CDTF">2026-07-07T06:35:00Z</dcterms:created>
  <dcterms:modified xsi:type="dcterms:W3CDTF">2026-08-03T09:03:00Z</dcterms:modified>
</cp:coreProperties>
</file>