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98F7" w14:textId="77777777" w:rsidR="005F45E8" w:rsidRPr="00E81CE6" w:rsidRDefault="005F45E8" w:rsidP="005F45E8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166C3D0F" w14:textId="77777777" w:rsidR="005F45E8" w:rsidRPr="00E81CE6" w:rsidRDefault="005F45E8" w:rsidP="005F45E8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516F2F8E" w14:textId="77777777" w:rsidR="005F45E8" w:rsidRPr="00E81CE6" w:rsidRDefault="005F45E8" w:rsidP="005F45E8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318042E3" w14:textId="77777777" w:rsidR="005F45E8" w:rsidRPr="00A5024A" w:rsidRDefault="005F45E8" w:rsidP="005F45E8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2092D250" w14:textId="77777777" w:rsidR="004F2547" w:rsidRDefault="004F2547" w:rsidP="005F45E8">
      <w:pPr>
        <w:ind w:right="-185"/>
        <w:jc w:val="center"/>
        <w:rPr>
          <w:sz w:val="28"/>
          <w:szCs w:val="28"/>
        </w:rPr>
      </w:pPr>
    </w:p>
    <w:p w14:paraId="3B9B045B" w14:textId="7591ACF4" w:rsidR="004F2547" w:rsidRDefault="00D12A47" w:rsidP="00D12A4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25.03.2024                                                                                              № АГ-510-п</w:t>
      </w:r>
    </w:p>
    <w:p w14:paraId="4502E0DD" w14:textId="77777777" w:rsidR="00B51DE3" w:rsidRPr="0070475C" w:rsidRDefault="00B51DE3" w:rsidP="005F45E8">
      <w:pPr>
        <w:ind w:right="-185"/>
        <w:jc w:val="center"/>
        <w:rPr>
          <w:sz w:val="28"/>
          <w:szCs w:val="28"/>
        </w:rPr>
      </w:pPr>
    </w:p>
    <w:p w14:paraId="1A7954E8" w14:textId="77777777" w:rsidR="005F45E8" w:rsidRDefault="005F45E8" w:rsidP="005F45E8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</w:t>
      </w:r>
      <w:r>
        <w:rPr>
          <w:color w:val="000000"/>
          <w:sz w:val="28"/>
          <w:szCs w:val="28"/>
        </w:rPr>
        <w:t>ул. Н. Крупской, д. 107</w:t>
      </w:r>
      <w:r>
        <w:rPr>
          <w:sz w:val="28"/>
          <w:szCs w:val="28"/>
        </w:rPr>
        <w:t>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 </w:t>
      </w:r>
    </w:p>
    <w:p w14:paraId="3BBAFADC" w14:textId="77777777" w:rsidR="005F45E8" w:rsidRPr="00F064E1" w:rsidRDefault="005F45E8" w:rsidP="005F45E8">
      <w:pPr>
        <w:ind w:right="-1"/>
        <w:jc w:val="both"/>
        <w:rPr>
          <w:sz w:val="28"/>
          <w:szCs w:val="28"/>
        </w:rPr>
      </w:pPr>
    </w:p>
    <w:p w14:paraId="0F3694B4" w14:textId="77777777" w:rsidR="005F45E8" w:rsidRPr="0049064E" w:rsidRDefault="005F45E8" w:rsidP="005F45E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Красноярский край, город Минусинск, </w:t>
      </w:r>
      <w:r>
        <w:rPr>
          <w:sz w:val="28"/>
          <w:szCs w:val="28"/>
        </w:rPr>
        <w:t>ул. Н. Крупской, д. 107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>
        <w:rPr>
          <w:sz w:val="28"/>
          <w:szCs w:val="28"/>
        </w:rPr>
        <w:t xml:space="preserve"> не 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3BF37B82" w14:textId="77777777" w:rsidR="005F45E8" w:rsidRDefault="005F45E8" w:rsidP="005F45E8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</w:t>
      </w:r>
      <w:r>
        <w:rPr>
          <w:sz w:val="28"/>
          <w:szCs w:val="28"/>
        </w:rPr>
        <w:t xml:space="preserve">ноярский край, город Минусинск, </w:t>
      </w:r>
      <w:r>
        <w:rPr>
          <w:color w:val="000000"/>
          <w:sz w:val="28"/>
          <w:szCs w:val="28"/>
        </w:rPr>
        <w:t>ул. Н. Крупской, д. 107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 xml:space="preserve">с ограниченной ответственностью </w:t>
      </w:r>
      <w:r w:rsidR="00BC3E7D">
        <w:rPr>
          <w:sz w:val="28"/>
          <w:szCs w:val="28"/>
        </w:rPr>
        <w:br/>
      </w:r>
      <w:r w:rsidRPr="0049064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УК Ника</w:t>
      </w:r>
      <w:r w:rsidRPr="0049064E">
        <w:rPr>
          <w:sz w:val="28"/>
          <w:szCs w:val="28"/>
        </w:rPr>
        <w:t xml:space="preserve">» (ИНН </w:t>
      </w:r>
      <w:r w:rsidRPr="00942292">
        <w:rPr>
          <w:sz w:val="28"/>
          <w:szCs w:val="28"/>
        </w:rPr>
        <w:t>2455033540</w:t>
      </w:r>
      <w:r w:rsidRPr="0049064E">
        <w:rPr>
          <w:sz w:val="28"/>
          <w:szCs w:val="28"/>
        </w:rPr>
        <w:t xml:space="preserve"> ОГРН </w:t>
      </w:r>
      <w:r w:rsidRPr="00942292">
        <w:rPr>
          <w:sz w:val="28"/>
          <w:szCs w:val="28"/>
          <w:shd w:val="clear" w:color="auto" w:fill="FFFFFF"/>
        </w:rPr>
        <w:t>1132455000292</w:t>
      </w:r>
      <w:r w:rsidRPr="0049064E">
        <w:rPr>
          <w:sz w:val="28"/>
          <w:szCs w:val="28"/>
        </w:rPr>
        <w:t>, лицензия на осуществление предпринимательской деятельности по управлению мно</w:t>
      </w:r>
      <w:r>
        <w:rPr>
          <w:sz w:val="28"/>
          <w:szCs w:val="28"/>
        </w:rPr>
        <w:t>гоквартирными домами № 195 от 17</w:t>
      </w:r>
      <w:r w:rsidRPr="0049064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9064E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49064E">
        <w:rPr>
          <w:sz w:val="28"/>
          <w:szCs w:val="28"/>
        </w:rPr>
        <w:t xml:space="preserve">, адрес местонахождения: Российская Федерация, </w:t>
      </w:r>
      <w:r w:rsidR="000475B5">
        <w:rPr>
          <w:sz w:val="28"/>
          <w:szCs w:val="28"/>
        </w:rPr>
        <w:t>Красноярский Край</w:t>
      </w:r>
      <w:r w:rsidRPr="00942292">
        <w:rPr>
          <w:sz w:val="28"/>
          <w:szCs w:val="28"/>
        </w:rPr>
        <w:t xml:space="preserve">, г. Минусинск, ул. </w:t>
      </w:r>
      <w:r>
        <w:rPr>
          <w:sz w:val="28"/>
          <w:szCs w:val="28"/>
        </w:rPr>
        <w:t xml:space="preserve">Штабная, </w:t>
      </w:r>
      <w:r w:rsidR="00BC3E7D">
        <w:rPr>
          <w:sz w:val="28"/>
          <w:szCs w:val="28"/>
        </w:rPr>
        <w:br/>
      </w:r>
      <w:r>
        <w:rPr>
          <w:sz w:val="28"/>
          <w:szCs w:val="28"/>
        </w:rPr>
        <w:t>д. 14, 662608.</w:t>
      </w:r>
    </w:p>
    <w:p w14:paraId="06D5F3F6" w14:textId="77777777" w:rsidR="005F45E8" w:rsidRPr="0049064E" w:rsidRDefault="005F45E8" w:rsidP="005F45E8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 Установить:</w:t>
      </w:r>
    </w:p>
    <w:p w14:paraId="58FCCDA7" w14:textId="77777777" w:rsidR="005F45E8" w:rsidRPr="0049064E" w:rsidRDefault="005F45E8" w:rsidP="005F45E8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756A5CBA" w14:textId="77777777" w:rsidR="005F45E8" w:rsidRPr="0049064E" w:rsidRDefault="005F45E8" w:rsidP="005F45E8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>Минусинского городского Совета депутатов от 09.12.2022 № 4-21</w:t>
      </w:r>
      <w:r w:rsidRPr="0049064E">
        <w:rPr>
          <w:sz w:val="28"/>
          <w:szCs w:val="28"/>
        </w:rPr>
        <w:t>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</w:t>
      </w:r>
      <w:r>
        <w:rPr>
          <w:sz w:val="28"/>
          <w:szCs w:val="28"/>
        </w:rPr>
        <w:t xml:space="preserve"> - </w:t>
      </w:r>
      <w:r w:rsidRPr="00BC3E7D">
        <w:rPr>
          <w:sz w:val="28"/>
          <w:szCs w:val="28"/>
        </w:rPr>
        <w:t>17 руб., 74 коп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 1 кв.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занимаемой общей площади жилого помещения (включая налог на добавленную стоимость).</w:t>
      </w:r>
    </w:p>
    <w:p w14:paraId="0C743C57" w14:textId="77777777" w:rsidR="005F45E8" w:rsidRPr="007D2F83" w:rsidRDefault="005F45E8" w:rsidP="005F45E8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</w:t>
      </w:r>
      <w:r w:rsidR="00E873FB">
        <w:rPr>
          <w:sz w:val="28"/>
          <w:szCs w:val="28"/>
        </w:rPr>
        <w:t>ествляет свою деятельность до 28</w:t>
      </w:r>
      <w:r w:rsidRPr="004C475D">
        <w:rPr>
          <w:sz w:val="28"/>
          <w:szCs w:val="28"/>
        </w:rPr>
        <w:t>.</w:t>
      </w:r>
      <w:r>
        <w:rPr>
          <w:sz w:val="28"/>
          <w:szCs w:val="28"/>
        </w:rPr>
        <w:t>02.2025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623B9751" w14:textId="77777777" w:rsidR="005F45E8" w:rsidRPr="007D2F83" w:rsidRDefault="005F45E8" w:rsidP="005F45E8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2328E3BB" w14:textId="77777777" w:rsidR="005F45E8" w:rsidRPr="00A0732B" w:rsidRDefault="005F45E8" w:rsidP="005F45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Гаврилову В.В.</w:t>
      </w:r>
      <w:r w:rsidRPr="007D2F83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72B54696" w14:textId="77777777" w:rsidR="00B51DE3" w:rsidRDefault="005F45E8" w:rsidP="00B51D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="00BC3E7D">
        <w:rPr>
          <w:sz w:val="28"/>
          <w:szCs w:val="28"/>
        </w:rPr>
        <w:t xml:space="preserve"> течение о</w:t>
      </w:r>
      <w:r w:rsidRPr="00A0732B">
        <w:rPr>
          <w:sz w:val="28"/>
          <w:szCs w:val="28"/>
        </w:rPr>
        <w:t xml:space="preserve">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2F61D78A" w14:textId="77777777" w:rsidR="005F45E8" w:rsidRPr="00A0732B" w:rsidRDefault="005F45E8" w:rsidP="00B51D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копий настоящего постановления собственникам помещений в</w:t>
      </w:r>
      <w:r w:rsidR="000475B5">
        <w:rPr>
          <w:sz w:val="28"/>
          <w:szCs w:val="28"/>
        </w:rPr>
        <w:t xml:space="preserve"> многоквартирном доме, в течение</w:t>
      </w:r>
      <w:r>
        <w:rPr>
          <w:sz w:val="28"/>
          <w:szCs w:val="28"/>
        </w:rPr>
        <w:t xml:space="preserve"> пяти рабочих дней со дня вступления настоящего постановления в законную силу.</w:t>
      </w:r>
    </w:p>
    <w:p w14:paraId="5796841A" w14:textId="77777777" w:rsidR="005F45E8" w:rsidRPr="00A0732B" w:rsidRDefault="005F45E8" w:rsidP="005F45E8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4456B169" w14:textId="77777777" w:rsidR="005F45E8" w:rsidRPr="00A0732B" w:rsidRDefault="005F45E8" w:rsidP="005F45E8">
      <w:pPr>
        <w:ind w:hanging="142"/>
        <w:jc w:val="both"/>
        <w:rPr>
          <w:sz w:val="28"/>
          <w:szCs w:val="28"/>
        </w:rPr>
      </w:pPr>
      <w:r w:rsidRPr="00A0732B">
        <w:rPr>
          <w:sz w:val="28"/>
          <w:szCs w:val="28"/>
        </w:rPr>
        <w:t xml:space="preserve">          6. Контроль за выполнением постановления</w:t>
      </w:r>
      <w:r>
        <w:rPr>
          <w:sz w:val="28"/>
          <w:szCs w:val="28"/>
        </w:rPr>
        <w:t xml:space="preserve"> возложить на заместителя Главы города по общественно-политической работе </w:t>
      </w:r>
      <w:proofErr w:type="spellStart"/>
      <w:r>
        <w:rPr>
          <w:sz w:val="28"/>
          <w:szCs w:val="28"/>
        </w:rPr>
        <w:t>Кырова</w:t>
      </w:r>
      <w:proofErr w:type="spellEnd"/>
      <w:r>
        <w:rPr>
          <w:sz w:val="28"/>
          <w:szCs w:val="28"/>
        </w:rPr>
        <w:t xml:space="preserve"> В.В.</w:t>
      </w:r>
    </w:p>
    <w:p w14:paraId="4CE0EC6D" w14:textId="77777777" w:rsidR="005F45E8" w:rsidRDefault="005F45E8" w:rsidP="005F45E8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 w:rsidRPr="00A0732B">
        <w:rPr>
          <w:sz w:val="28"/>
          <w:szCs w:val="28"/>
        </w:rPr>
        <w:t xml:space="preserve">         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6BDADEEC" w14:textId="77777777" w:rsidR="005F45E8" w:rsidRDefault="005F45E8" w:rsidP="005F45E8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46A6EEF5" w14:textId="77777777" w:rsidR="005F45E8" w:rsidRDefault="005F45E8" w:rsidP="005F45E8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0D2A0426" w14:textId="682FF492" w:rsidR="005F45E8" w:rsidRDefault="005F45E8" w:rsidP="005F45E8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2A47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А.О. Первухин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F45E8" w:rsidRPr="003368F6" w14:paraId="694CE097" w14:textId="77777777" w:rsidTr="005F45E8">
        <w:tc>
          <w:tcPr>
            <w:tcW w:w="4927" w:type="dxa"/>
            <w:shd w:val="clear" w:color="auto" w:fill="auto"/>
          </w:tcPr>
          <w:p w14:paraId="1FEDE2CC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4228068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AA4D685" w14:textId="77777777" w:rsidR="005F45E8" w:rsidRPr="003368F6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0C683C2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AB98258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9CA2DC7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C4B13E4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747018C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A132B09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C669D36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7A9E926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C622A0D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CF406FF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8BD290C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BDC84FA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5E65FF0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1FB2A10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B89AAA3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B640EBF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896A5EE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6686EB5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F6BE806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9B118F3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A171C56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3A6E4F5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4AA8369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C804F72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174D5BA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A383096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8ACD989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A223DF3" w14:textId="77777777" w:rsidR="004F2547" w:rsidRDefault="004F2547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EAF83AB" w14:textId="77777777" w:rsidR="004F2547" w:rsidRDefault="004F2547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E5B22A4" w14:textId="77777777" w:rsidR="005F45E8" w:rsidRPr="00FA4057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4550FA17" w14:textId="77777777" w:rsidR="00A30F32" w:rsidRDefault="00A30F32" w:rsidP="00A30F3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A30F32" w:rsidRPr="003368F6" w14:paraId="32B9F2A9" w14:textId="77777777" w:rsidTr="005F45E8">
        <w:tc>
          <w:tcPr>
            <w:tcW w:w="4927" w:type="dxa"/>
            <w:shd w:val="clear" w:color="auto" w:fill="auto"/>
          </w:tcPr>
          <w:p w14:paraId="4E971A26" w14:textId="77777777" w:rsidR="00A30F32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5D2FCD3" w14:textId="77777777" w:rsidR="00A30F32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A39D609" w14:textId="77777777" w:rsidR="00A30F32" w:rsidRPr="003368F6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7D4F7A0" w14:textId="77777777" w:rsidR="00A30F32" w:rsidRPr="00FA4057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Приложение к постановлению</w:t>
            </w:r>
          </w:p>
          <w:p w14:paraId="402CA598" w14:textId="77777777" w:rsidR="00A30F32" w:rsidRPr="00FA4057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0BD9846D" w14:textId="25D71325" w:rsidR="00A30F32" w:rsidRPr="00FA4057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</w:t>
            </w:r>
            <w:r w:rsidR="00D12A47">
              <w:rPr>
                <w:sz w:val="28"/>
                <w:szCs w:val="28"/>
              </w:rPr>
              <w:t>25.03.2024</w:t>
            </w:r>
            <w:r w:rsidRPr="00FA4057">
              <w:rPr>
                <w:sz w:val="28"/>
                <w:szCs w:val="28"/>
              </w:rPr>
              <w:t xml:space="preserve"> №</w:t>
            </w:r>
            <w:r w:rsidR="00D12A47">
              <w:rPr>
                <w:sz w:val="28"/>
                <w:szCs w:val="28"/>
              </w:rPr>
              <w:t xml:space="preserve"> АГ-510-п</w:t>
            </w:r>
          </w:p>
        </w:tc>
      </w:tr>
    </w:tbl>
    <w:p w14:paraId="229F058D" w14:textId="77777777" w:rsidR="00A30F32" w:rsidRDefault="00A30F32" w:rsidP="00A30F32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49A4C8FD" w14:textId="77777777" w:rsidR="00D95185" w:rsidRPr="007E24E4" w:rsidRDefault="00D95185" w:rsidP="00D95185">
      <w:pPr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51BF78C9" w14:textId="77777777" w:rsidR="00D95185" w:rsidRPr="007E24E4" w:rsidRDefault="00D95185" w:rsidP="00D95185">
      <w:pPr>
        <w:ind w:right="282"/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помещений в многоквартирном доме</w:t>
      </w:r>
    </w:p>
    <w:p w14:paraId="39899FEB" w14:textId="77777777" w:rsidR="00D95185" w:rsidRPr="007E24E4" w:rsidRDefault="00D95185" w:rsidP="008117A3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15"/>
        <w:gridCol w:w="2694"/>
        <w:gridCol w:w="1261"/>
        <w:gridCol w:w="1202"/>
      </w:tblGrid>
      <w:tr w:rsidR="003937C3" w:rsidRPr="007E24E4" w14:paraId="4C246D2E" w14:textId="77777777" w:rsidTr="008117A3">
        <w:trPr>
          <w:trHeight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F9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9A3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8CE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F37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Годовая плата (рублей)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CA7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Стоимость на 1 кв.м общей площади (рублей в месяц)</w:t>
            </w:r>
          </w:p>
        </w:tc>
      </w:tr>
      <w:tr w:rsidR="003937C3" w:rsidRPr="007E24E4" w14:paraId="620171F5" w14:textId="77777777" w:rsidTr="008117A3">
        <w:trPr>
          <w:trHeight w:val="5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67BC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3937C3" w:rsidRPr="007E24E4" w14:paraId="0CF64662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BBF6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C527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3B83" w14:textId="77777777" w:rsidR="003937C3" w:rsidRPr="003C396F" w:rsidRDefault="005572F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AF7731">
              <w:rPr>
                <w:b/>
                <w:bCs/>
                <w:color w:val="000000"/>
                <w:sz w:val="26"/>
                <w:szCs w:val="26"/>
              </w:rPr>
              <w:t>295,64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0254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0,5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3937C3" w:rsidRPr="007E24E4" w14:paraId="104517E2" w14:textId="77777777" w:rsidTr="008117A3">
        <w:trPr>
          <w:trHeight w:val="27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C670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904D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BD1A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743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95A1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6DB06C57" w14:textId="77777777" w:rsidTr="008117A3">
        <w:trPr>
          <w:trHeight w:val="21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FD23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FEDB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5FAEB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B74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FEC14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7C3" w:rsidRPr="007E24E4" w14:paraId="77FA464D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44D6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89B4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8E91" w14:textId="77777777" w:rsidR="003937C3" w:rsidRPr="00066606" w:rsidRDefault="00AF7731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746,64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11CA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287D23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937C3" w:rsidRPr="007E24E4" w14:paraId="520954FA" w14:textId="77777777" w:rsidTr="008117A3">
        <w:trPr>
          <w:trHeight w:val="2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E298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CCD57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6091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6BFA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0C5F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04A4167E" w14:textId="77777777" w:rsidTr="008117A3">
        <w:trPr>
          <w:trHeight w:val="22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EB10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FA265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5F7E0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1788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76FF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74A9878B" w14:textId="77777777" w:rsidTr="008117A3">
        <w:trPr>
          <w:trHeight w:val="7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8B0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9E26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EA27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1 раз в год,  в соответствии с 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A58C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BB5C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AA0F5B9" w14:textId="77777777" w:rsidTr="008117A3">
        <w:trPr>
          <w:trHeight w:val="19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D88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B430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81C8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C8A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416E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0B7B944B" w14:textId="77777777" w:rsidTr="008117A3">
        <w:trPr>
          <w:trHeight w:val="19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8F1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1AA91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при выявлении нарушений, приводящих к протечкам – </w:t>
            </w:r>
            <w:r w:rsidR="00B51DE3">
              <w:rPr>
                <w:color w:val="000000"/>
                <w:spacing w:val="-10"/>
                <w:sz w:val="28"/>
                <w:szCs w:val="28"/>
              </w:rPr>
              <w:t>незамедлительное устранение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5984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D273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7A25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21E1755B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B33A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7178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C151" w14:textId="77777777" w:rsidR="003937C3" w:rsidRPr="00066606" w:rsidRDefault="00AF7731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1295,64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0728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0,5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3937C3" w:rsidRPr="007E24E4" w14:paraId="1BC85480" w14:textId="77777777" w:rsidTr="008117A3">
        <w:trPr>
          <w:trHeight w:val="2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E638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DB18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FF0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E105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48DE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3EC0D756" w14:textId="77777777" w:rsidTr="008117A3">
        <w:trPr>
          <w:trHeight w:val="28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82E5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8793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D9F6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77C1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E23C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3E1AEBFD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E4C9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A96B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4. Работы, выполняемые в целях надлежащего </w:t>
            </w:r>
            <w:r w:rsidRPr="00066606">
              <w:rPr>
                <w:b/>
                <w:bCs/>
                <w:color w:val="000000"/>
                <w:sz w:val="26"/>
                <w:szCs w:val="26"/>
              </w:rPr>
              <w:lastRenderedPageBreak/>
              <w:t>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42C4" w14:textId="77777777" w:rsidR="003937C3" w:rsidRPr="00066606" w:rsidRDefault="003C396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570,96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2B54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0,2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3937C3" w:rsidRPr="007E24E4" w14:paraId="48F62F3A" w14:textId="77777777" w:rsidTr="008117A3">
        <w:trPr>
          <w:trHeight w:val="25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24C6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8DED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0C0AD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5ED4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A46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5926CAB" w14:textId="77777777" w:rsidTr="008117A3">
        <w:trPr>
          <w:trHeight w:val="1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B12B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8414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DBB7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DD4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2EC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F6031C2" w14:textId="77777777" w:rsidTr="008117A3">
        <w:trPr>
          <w:trHeight w:val="23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ABB3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AAD42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9A27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8BCE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3C2C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6F61169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CE25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4626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5. Работы, выполняемые в целях надлежащего 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D813" w14:textId="77777777" w:rsidR="003937C3" w:rsidRPr="00066606" w:rsidRDefault="003C396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285,48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3A8D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0,1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3C727F8" w14:textId="77777777" w:rsidTr="008117A3">
        <w:trPr>
          <w:trHeight w:val="19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A8FB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9C19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28BF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140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5F4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07DE028" w14:textId="77777777" w:rsidTr="008117A3">
        <w:trPr>
          <w:trHeight w:val="19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34A1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0CEAB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54938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6ADAE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B8D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7C3" w:rsidRPr="007E24E4" w14:paraId="02011A9B" w14:textId="77777777" w:rsidTr="008117A3">
        <w:trPr>
          <w:trHeight w:val="5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51A0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937C3" w:rsidRPr="007E24E4" w14:paraId="7507AA01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579D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21CB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 w:rsidRPr="00066606">
              <w:rPr>
                <w:color w:val="000000"/>
                <w:spacing w:val="-10"/>
                <w:sz w:val="28"/>
                <w:szCs w:val="28"/>
              </w:rPr>
              <w:t>Общие работы, выполняемые для надлежащего содержания системы холодного водоснабжения: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279C" w14:textId="77777777" w:rsidR="003937C3" w:rsidRPr="00066606" w:rsidRDefault="003C396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5973,12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74B9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2,</w:t>
            </w:r>
            <w:r>
              <w:rPr>
                <w:b/>
                <w:bCs/>
                <w:color w:val="000000"/>
                <w:sz w:val="26"/>
                <w:szCs w:val="26"/>
              </w:rPr>
              <w:t>72</w:t>
            </w: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F6F0D8A" w14:textId="77777777" w:rsidTr="008117A3">
        <w:trPr>
          <w:trHeight w:val="62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EF89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F2852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AB8D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314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C165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791AEDCF" w14:textId="77777777" w:rsidTr="008117A3">
        <w:trPr>
          <w:trHeight w:val="38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5CC5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D227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DAD0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43B0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A6E1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56CD553" w14:textId="77777777" w:rsidTr="008117A3">
        <w:trPr>
          <w:trHeight w:val="16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29F1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FD33F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066606">
              <w:rPr>
                <w:color w:val="000000"/>
                <w:spacing w:val="-10"/>
                <w:sz w:val="28"/>
                <w:szCs w:val="28"/>
              </w:rPr>
              <w:t>накипно</w:t>
            </w:r>
            <w:proofErr w:type="spellEnd"/>
            <w:r w:rsidRPr="00066606">
              <w:rPr>
                <w:color w:val="000000"/>
                <w:spacing w:val="-10"/>
                <w:sz w:val="28"/>
                <w:szCs w:val="28"/>
              </w:rPr>
              <w:t>-коррозионных 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809C7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F4B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70D2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7564DF80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8B00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3B2B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7.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B4FF" w14:textId="77777777" w:rsidR="003937C3" w:rsidRPr="00066606" w:rsidRDefault="003C396F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2723,04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3BFA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1,</w:t>
            </w:r>
            <w:r>
              <w:rPr>
                <w:b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3937C3" w:rsidRPr="007E24E4" w14:paraId="1943E8C4" w14:textId="77777777" w:rsidTr="008117A3">
        <w:trPr>
          <w:trHeight w:val="3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311B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lastRenderedPageBreak/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B992C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007F3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BC63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E3E6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A3005D0" w14:textId="77777777" w:rsidTr="008117A3">
        <w:trPr>
          <w:trHeight w:val="5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6491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3937C3" w:rsidRPr="007E24E4" w14:paraId="5C62377F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CF0F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4BC3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8.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6576" w14:textId="77777777" w:rsidR="003937C3" w:rsidRPr="00066606" w:rsidRDefault="003C396F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6763,68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2FD1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3,08</w:t>
            </w:r>
          </w:p>
        </w:tc>
      </w:tr>
      <w:tr w:rsidR="003937C3" w:rsidRPr="007E24E4" w14:paraId="2D619A68" w14:textId="77777777" w:rsidTr="008117A3">
        <w:trPr>
          <w:trHeight w:val="18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E36C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695F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31C3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CDEC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A689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752782C4" w14:textId="77777777" w:rsidTr="008117A3">
        <w:trPr>
          <w:trHeight w:val="23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49F2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8B4D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E043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5BA3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21E8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B1E4371" w14:textId="77777777" w:rsidTr="008117A3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8FF8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CCD2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1892E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6AF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B450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925EC31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32D9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7EC8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9.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913B" w14:textId="77777777" w:rsidR="003937C3" w:rsidRPr="00066606" w:rsidRDefault="003C396F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5204,52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3E5B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2,37</w:t>
            </w:r>
          </w:p>
        </w:tc>
      </w:tr>
      <w:tr w:rsidR="003937C3" w:rsidRPr="007E24E4" w14:paraId="5ED2C1E8" w14:textId="77777777" w:rsidTr="008117A3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0A6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4C98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0CA8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4DAB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5B48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03E97B3" w14:textId="77777777" w:rsidTr="008117A3">
        <w:trPr>
          <w:trHeight w:val="14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B8B9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lastRenderedPageBreak/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C6A13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1EB7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14B8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A033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75827B91" w14:textId="77777777" w:rsidTr="008117A3">
        <w:trPr>
          <w:trHeight w:val="1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7954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7A68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E163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8BAD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73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73C9AA76" w14:textId="77777777" w:rsidTr="008117A3">
        <w:trPr>
          <w:trHeight w:val="5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5F2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A0E7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FA52C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4827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B85E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7B9AED16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798A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6299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10.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5BA6" w14:textId="77777777" w:rsidR="003937C3" w:rsidRPr="00066606" w:rsidRDefault="00AF7731" w:rsidP="000954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3908,88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E7DD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1,</w:t>
            </w:r>
            <w:r>
              <w:rPr>
                <w:b/>
                <w:bCs/>
                <w:color w:val="000000"/>
                <w:sz w:val="26"/>
                <w:szCs w:val="26"/>
              </w:rPr>
              <w:t>78</w:t>
            </w:r>
          </w:p>
        </w:tc>
      </w:tr>
      <w:tr w:rsidR="003937C3" w:rsidRPr="007E24E4" w14:paraId="2DBE6080" w14:textId="77777777" w:rsidTr="008117A3">
        <w:trPr>
          <w:trHeight w:val="7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631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48489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3611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F54B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088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240F212F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FD5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E1F5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11.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41B5" w14:textId="77777777" w:rsidR="003937C3" w:rsidRPr="00066606" w:rsidRDefault="003C396F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7E18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2,25</w:t>
            </w:r>
          </w:p>
        </w:tc>
      </w:tr>
      <w:tr w:rsidR="003937C3" w:rsidRPr="007E24E4" w14:paraId="55D7481D" w14:textId="77777777" w:rsidTr="008117A3">
        <w:trPr>
          <w:trHeight w:val="1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FF8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7A43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на системах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4F35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6943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1457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7C3" w:rsidRPr="007E24E4" w14:paraId="5373C5B9" w14:textId="77777777" w:rsidTr="008117A3">
        <w:trPr>
          <w:trHeight w:val="1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9B3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07B7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A93C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2DA6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24C0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7C3" w:rsidRPr="007E24E4" w14:paraId="2BA7BB4E" w14:textId="77777777" w:rsidTr="008117A3">
        <w:trPr>
          <w:trHeight w:val="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1A3C" w14:textId="77777777" w:rsidR="003937C3" w:rsidRPr="00066606" w:rsidRDefault="003937C3" w:rsidP="005F45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66606">
              <w:rPr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2F8" w14:textId="77777777" w:rsidR="003937C3" w:rsidRPr="00066606" w:rsidRDefault="003937C3" w:rsidP="005F45E8">
            <w:pPr>
              <w:rPr>
                <w:b/>
                <w:bCs/>
                <w:sz w:val="26"/>
                <w:szCs w:val="26"/>
              </w:rPr>
            </w:pPr>
            <w:r w:rsidRPr="00066606">
              <w:rPr>
                <w:b/>
                <w:bCs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869F" w14:textId="77777777" w:rsidR="003937C3" w:rsidRPr="00066606" w:rsidRDefault="003937C3" w:rsidP="005F45E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6B" w14:textId="77777777" w:rsidR="003937C3" w:rsidRPr="00066606" w:rsidRDefault="003C396F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5248,44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1AE5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2,</w:t>
            </w:r>
            <w:r>
              <w:rPr>
                <w:b/>
                <w:bCs/>
                <w:color w:val="000000"/>
                <w:sz w:val="26"/>
                <w:szCs w:val="26"/>
              </w:rPr>
              <w:t>39</w:t>
            </w:r>
          </w:p>
        </w:tc>
      </w:tr>
      <w:tr w:rsidR="003937C3" w:rsidRPr="004064BA" w14:paraId="6A4CA2FB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5967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7BBDB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E8891" w14:textId="77777777" w:rsidR="003937C3" w:rsidRPr="00066606" w:rsidRDefault="003C396F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38957,04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9EB82" w14:textId="77777777" w:rsidR="003937C3" w:rsidRPr="004064BA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17,74</w:t>
            </w:r>
          </w:p>
        </w:tc>
      </w:tr>
    </w:tbl>
    <w:p w14:paraId="19155F56" w14:textId="77777777" w:rsidR="00A30F32" w:rsidRPr="00FA4057" w:rsidRDefault="00A30F32" w:rsidP="00A30F3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A30F32" w:rsidRPr="00FA4057" w14:paraId="1C6599B4" w14:textId="77777777" w:rsidTr="005F45E8">
        <w:trPr>
          <w:trHeight w:val="47"/>
        </w:trPr>
        <w:tc>
          <w:tcPr>
            <w:tcW w:w="513" w:type="dxa"/>
            <w:shd w:val="clear" w:color="auto" w:fill="auto"/>
          </w:tcPr>
          <w:p w14:paraId="63F72C26" w14:textId="77777777" w:rsidR="00A30F32" w:rsidRPr="00FA4057" w:rsidRDefault="00A30F32" w:rsidP="005F45E8">
            <w:pPr>
              <w:jc w:val="both"/>
              <w:rPr>
                <w:sz w:val="28"/>
                <w:szCs w:val="28"/>
              </w:rPr>
            </w:pPr>
          </w:p>
        </w:tc>
      </w:tr>
    </w:tbl>
    <w:p w14:paraId="00C65773" w14:textId="77777777" w:rsidR="004F2547" w:rsidRDefault="004F2547" w:rsidP="00A30F3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</w:t>
      </w:r>
    </w:p>
    <w:p w14:paraId="54158E13" w14:textId="30566374" w:rsidR="00A30F32" w:rsidRPr="00FA4057" w:rsidRDefault="004F2547" w:rsidP="00A30F3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общественно-политической работе             </w:t>
      </w:r>
      <w:r w:rsidR="00D12A47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В.В. </w:t>
      </w:r>
      <w:proofErr w:type="spellStart"/>
      <w:r>
        <w:rPr>
          <w:sz w:val="28"/>
          <w:szCs w:val="28"/>
        </w:rPr>
        <w:t>Кыров</w:t>
      </w:r>
      <w:proofErr w:type="spellEnd"/>
    </w:p>
    <w:p w14:paraId="59F84AB0" w14:textId="77777777" w:rsidR="00F12C76" w:rsidRDefault="00F12C76" w:rsidP="006C0B77">
      <w:pPr>
        <w:ind w:firstLine="709"/>
        <w:jc w:val="both"/>
      </w:pPr>
    </w:p>
    <w:sectPr w:rsidR="00F12C76" w:rsidSect="00FE1DB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F32"/>
    <w:rsid w:val="000475B5"/>
    <w:rsid w:val="000571A9"/>
    <w:rsid w:val="0008738E"/>
    <w:rsid w:val="00095442"/>
    <w:rsid w:val="001335ED"/>
    <w:rsid w:val="00144948"/>
    <w:rsid w:val="00287D23"/>
    <w:rsid w:val="002E4DAB"/>
    <w:rsid w:val="0032751D"/>
    <w:rsid w:val="003614E8"/>
    <w:rsid w:val="0037459E"/>
    <w:rsid w:val="003937C3"/>
    <w:rsid w:val="003C396F"/>
    <w:rsid w:val="004824DD"/>
    <w:rsid w:val="004C6ECD"/>
    <w:rsid w:val="004F2547"/>
    <w:rsid w:val="00537ECF"/>
    <w:rsid w:val="005572FF"/>
    <w:rsid w:val="005F45E8"/>
    <w:rsid w:val="00694D3C"/>
    <w:rsid w:val="006C0B77"/>
    <w:rsid w:val="00771AB6"/>
    <w:rsid w:val="008117A3"/>
    <w:rsid w:val="008242FF"/>
    <w:rsid w:val="00870751"/>
    <w:rsid w:val="00922C48"/>
    <w:rsid w:val="00985CFB"/>
    <w:rsid w:val="00A059C2"/>
    <w:rsid w:val="00A30F32"/>
    <w:rsid w:val="00AA6AAA"/>
    <w:rsid w:val="00AF7731"/>
    <w:rsid w:val="00B30BAD"/>
    <w:rsid w:val="00B51DE3"/>
    <w:rsid w:val="00B52B31"/>
    <w:rsid w:val="00B915B7"/>
    <w:rsid w:val="00BC3E7D"/>
    <w:rsid w:val="00C356EB"/>
    <w:rsid w:val="00D12A47"/>
    <w:rsid w:val="00D95185"/>
    <w:rsid w:val="00E873FB"/>
    <w:rsid w:val="00EA59DF"/>
    <w:rsid w:val="00EE4070"/>
    <w:rsid w:val="00F12C76"/>
    <w:rsid w:val="00F5235C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85DB"/>
  <w15:docId w15:val="{64F9700B-EC45-48C3-B388-A001217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5</cp:revision>
  <cp:lastPrinted>2024-02-20T05:27:00Z</cp:lastPrinted>
  <dcterms:created xsi:type="dcterms:W3CDTF">2024-02-01T05:31:00Z</dcterms:created>
  <dcterms:modified xsi:type="dcterms:W3CDTF">2024-03-26T07:53:00Z</dcterms:modified>
</cp:coreProperties>
</file>