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9C28AA" w14:textId="77777777" w:rsidR="00DB19BE" w:rsidRDefault="00DB19BE" w:rsidP="006A68A1">
      <w:pPr>
        <w:jc w:val="center"/>
        <w:rPr>
          <w:spacing w:val="20"/>
          <w:sz w:val="22"/>
        </w:rPr>
      </w:pPr>
    </w:p>
    <w:p w14:paraId="4ED0DA79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3D5A3032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47F7B8A5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05735A8D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35658713" w14:textId="74253394" w:rsidR="006A68A1" w:rsidRDefault="00B62951" w:rsidP="00B62951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62951">
        <w:rPr>
          <w:sz w:val="28"/>
          <w:szCs w:val="28"/>
        </w:rPr>
        <w:t xml:space="preserve">19.04.2024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B62951">
        <w:rPr>
          <w:sz w:val="28"/>
          <w:szCs w:val="28"/>
        </w:rPr>
        <w:t>№ АГ-716-п</w:t>
      </w:r>
    </w:p>
    <w:p w14:paraId="64C57CF0" w14:textId="77777777" w:rsidR="00B62951" w:rsidRPr="00B62951" w:rsidRDefault="00B62951" w:rsidP="00B62951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2FBB20E" w14:textId="77777777" w:rsidR="009C6E8F" w:rsidRPr="005159CB" w:rsidRDefault="005159CB" w:rsidP="005159C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Pr="005159CB">
        <w:rPr>
          <w:rFonts w:eastAsia="Calibri"/>
          <w:sz w:val="28"/>
          <w:szCs w:val="28"/>
          <w:lang w:eastAsia="en-US"/>
        </w:rPr>
        <w:t>постановление администрации города Минусинска от 11.03.2024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9CB">
        <w:rPr>
          <w:rFonts w:eastAsia="Calibri"/>
          <w:sz w:val="28"/>
          <w:szCs w:val="28"/>
          <w:lang w:eastAsia="en-US"/>
        </w:rPr>
        <w:t>№ АГ-420-п «Схема размещения гаражей, являющихся некапитальными сооружениями, стоянки технических 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собственности»</w:t>
      </w:r>
    </w:p>
    <w:p w14:paraId="5CEA87DE" w14:textId="77777777" w:rsidR="005159CB" w:rsidRDefault="005159CB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6B461D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 xml:space="preserve">Федеральным законом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 xml:space="preserve">», </w:t>
      </w:r>
      <w:r w:rsidR="000D33D4">
        <w:rPr>
          <w:sz w:val="28"/>
          <w:szCs w:val="28"/>
        </w:rPr>
        <w:t>п</w:t>
      </w:r>
      <w:r w:rsidR="000D33D4" w:rsidRPr="000D33D4">
        <w:rPr>
          <w:sz w:val="28"/>
          <w:szCs w:val="28"/>
        </w:rPr>
        <w:t>остановление</w:t>
      </w:r>
      <w:r w:rsidR="000D33D4">
        <w:rPr>
          <w:sz w:val="28"/>
          <w:szCs w:val="28"/>
        </w:rPr>
        <w:t>м</w:t>
      </w:r>
      <w:r w:rsidR="000D33D4" w:rsidRPr="000D33D4">
        <w:rPr>
          <w:sz w:val="28"/>
          <w:szCs w:val="28"/>
        </w:rPr>
        <w:t xml:space="preserve"> Правительства Красноярского края </w:t>
      </w:r>
      <w:r w:rsidR="000D33D4">
        <w:rPr>
          <w:sz w:val="28"/>
          <w:szCs w:val="28"/>
        </w:rPr>
        <w:t xml:space="preserve">                                  </w:t>
      </w:r>
      <w:r w:rsidR="000D33D4" w:rsidRPr="000D33D4">
        <w:rPr>
          <w:sz w:val="28"/>
          <w:szCs w:val="28"/>
        </w:rPr>
        <w:t xml:space="preserve">от 19.07.2022 № 622-п </w:t>
      </w:r>
      <w:r w:rsidR="000D33D4">
        <w:rPr>
          <w:sz w:val="28"/>
          <w:szCs w:val="28"/>
        </w:rPr>
        <w:t>«</w:t>
      </w:r>
      <w:r w:rsidR="000D33D4" w:rsidRPr="000D33D4">
        <w:rPr>
          <w:sz w:val="28"/>
          <w:szCs w:val="28"/>
        </w:rPr>
        <w:t>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0D33D4">
        <w:rPr>
          <w:sz w:val="28"/>
          <w:szCs w:val="28"/>
        </w:rPr>
        <w:t xml:space="preserve">», </w:t>
      </w:r>
      <w:r w:rsidR="005B7F47" w:rsidRPr="00556A5C">
        <w:rPr>
          <w:sz w:val="28"/>
          <w:szCs w:val="28"/>
        </w:rPr>
        <w:t>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632873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2A6D80AE" w14:textId="77777777" w:rsidR="005931C4" w:rsidRDefault="005931C4" w:rsidP="005159CB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В постановление </w:t>
      </w:r>
      <w:r w:rsidR="005159CB">
        <w:rPr>
          <w:sz w:val="28"/>
          <w:szCs w:val="28"/>
        </w:rPr>
        <w:t>а</w:t>
      </w:r>
      <w:r w:rsidRPr="00844301">
        <w:rPr>
          <w:sz w:val="28"/>
          <w:szCs w:val="28"/>
        </w:rPr>
        <w:t xml:space="preserve">дминистрации города Минусинска </w:t>
      </w:r>
      <w:r w:rsidR="00844301" w:rsidRPr="00844301">
        <w:rPr>
          <w:sz w:val="28"/>
          <w:szCs w:val="28"/>
        </w:rPr>
        <w:t xml:space="preserve">от </w:t>
      </w:r>
      <w:r w:rsidR="005159CB">
        <w:rPr>
          <w:sz w:val="28"/>
          <w:szCs w:val="28"/>
        </w:rPr>
        <w:t xml:space="preserve">11.03.2024  </w:t>
      </w:r>
      <w:r w:rsidR="00844301" w:rsidRPr="00844301">
        <w:rPr>
          <w:sz w:val="28"/>
          <w:szCs w:val="28"/>
        </w:rPr>
        <w:t xml:space="preserve"> № АГ-</w:t>
      </w:r>
      <w:r w:rsidR="005159CB">
        <w:rPr>
          <w:sz w:val="28"/>
          <w:szCs w:val="28"/>
        </w:rPr>
        <w:t>420</w:t>
      </w:r>
      <w:r w:rsidR="00844301" w:rsidRPr="00844301">
        <w:rPr>
          <w:sz w:val="28"/>
          <w:szCs w:val="28"/>
        </w:rPr>
        <w:t>-п «</w:t>
      </w:r>
      <w:r w:rsidR="005159CB" w:rsidRPr="005159CB">
        <w:rPr>
          <w:sz w:val="28"/>
          <w:szCs w:val="28"/>
        </w:rPr>
        <w:t>Схема размещения гаражей, являющихся некапитальными сооружениями, стоянки технических 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</w:t>
      </w:r>
      <w:r w:rsidR="00844301" w:rsidRPr="00844301">
        <w:rPr>
          <w:sz w:val="28"/>
          <w:szCs w:val="28"/>
        </w:rPr>
        <w:t xml:space="preserve">» </w:t>
      </w:r>
      <w:r w:rsidRPr="00844301">
        <w:rPr>
          <w:sz w:val="28"/>
          <w:szCs w:val="28"/>
        </w:rPr>
        <w:t>внести следующ</w:t>
      </w:r>
      <w:r w:rsidR="00503DC5">
        <w:rPr>
          <w:sz w:val="28"/>
          <w:szCs w:val="28"/>
        </w:rPr>
        <w:t>ие</w:t>
      </w:r>
      <w:r w:rsidRPr="00844301">
        <w:rPr>
          <w:sz w:val="28"/>
          <w:szCs w:val="28"/>
        </w:rPr>
        <w:t xml:space="preserve"> изменени</w:t>
      </w:r>
      <w:r w:rsidR="00503DC5">
        <w:rPr>
          <w:sz w:val="28"/>
          <w:szCs w:val="28"/>
        </w:rPr>
        <w:t>я</w:t>
      </w:r>
      <w:r w:rsidRPr="00844301">
        <w:rPr>
          <w:sz w:val="28"/>
          <w:szCs w:val="28"/>
        </w:rPr>
        <w:t>:</w:t>
      </w:r>
    </w:p>
    <w:p w14:paraId="45EE6B40" w14:textId="77777777" w:rsidR="005159CB" w:rsidRPr="00844301" w:rsidRDefault="005159CB" w:rsidP="005159CB">
      <w:pPr>
        <w:pStyle w:val="ac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«</w:t>
      </w:r>
      <w:r w:rsidRPr="005159CB">
        <w:rPr>
          <w:sz w:val="28"/>
          <w:szCs w:val="28"/>
        </w:rPr>
        <w:t>Схема размещения гаражей, являющихся некапитальными сооружениями, стоянки технических 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</w:t>
      </w:r>
      <w:r>
        <w:rPr>
          <w:sz w:val="28"/>
          <w:szCs w:val="28"/>
        </w:rPr>
        <w:t>» изложить в новой редакции «Об утверждении с</w:t>
      </w:r>
      <w:r w:rsidRPr="005159CB">
        <w:rPr>
          <w:sz w:val="28"/>
          <w:szCs w:val="28"/>
        </w:rPr>
        <w:t>хем</w:t>
      </w:r>
      <w:r>
        <w:rPr>
          <w:sz w:val="28"/>
          <w:szCs w:val="28"/>
        </w:rPr>
        <w:t>ы</w:t>
      </w:r>
      <w:r w:rsidRPr="005159CB">
        <w:rPr>
          <w:sz w:val="28"/>
          <w:szCs w:val="28"/>
        </w:rPr>
        <w:t xml:space="preserve">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>
        <w:rPr>
          <w:sz w:val="28"/>
          <w:szCs w:val="28"/>
        </w:rPr>
        <w:t>»;</w:t>
      </w:r>
    </w:p>
    <w:p w14:paraId="6695607F" w14:textId="77777777" w:rsidR="005159CB" w:rsidRDefault="005159CB" w:rsidP="0084430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редакции согласно приложению 1 к настоящему постановлению;</w:t>
      </w:r>
    </w:p>
    <w:p w14:paraId="0BA3D7B5" w14:textId="77777777" w:rsidR="00844301" w:rsidRDefault="005159CB" w:rsidP="0084430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 2 к настоящему постановлению.</w:t>
      </w:r>
    </w:p>
    <w:p w14:paraId="2796FFFD" w14:textId="77777777" w:rsidR="005159CB" w:rsidRPr="005159CB" w:rsidRDefault="005C3327" w:rsidP="005159CB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5159CB">
        <w:rPr>
          <w:sz w:val="28"/>
          <w:szCs w:val="28"/>
        </w:rPr>
        <w:lastRenderedPageBreak/>
        <w:t>а</w:t>
      </w:r>
      <w:r w:rsidRPr="005159CB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6E76074" w14:textId="77777777" w:rsidR="005159CB" w:rsidRPr="005159CB" w:rsidRDefault="005159CB" w:rsidP="005159CB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>Контроль за выполнением постановления возложить на заместителя Главы города по оперативному управлению Гаинца С.В.</w:t>
      </w:r>
    </w:p>
    <w:p w14:paraId="556C3049" w14:textId="77777777" w:rsidR="005C3327" w:rsidRPr="005159CB" w:rsidRDefault="005C3327" w:rsidP="00844301">
      <w:pPr>
        <w:pStyle w:val="ac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Постановление вступает в </w:t>
      </w:r>
      <w:r w:rsidR="002B79C3" w:rsidRPr="005159CB">
        <w:rPr>
          <w:sz w:val="28"/>
          <w:szCs w:val="28"/>
        </w:rPr>
        <w:t xml:space="preserve">силу </w:t>
      </w:r>
      <w:r w:rsidR="004D0B20">
        <w:rPr>
          <w:sz w:val="28"/>
          <w:szCs w:val="28"/>
        </w:rPr>
        <w:t>со дня подписания.</w:t>
      </w:r>
    </w:p>
    <w:p w14:paraId="32853ACF" w14:textId="77777777" w:rsidR="00CA5514" w:rsidRDefault="00CA5514" w:rsidP="004F10C9">
      <w:pPr>
        <w:jc w:val="both"/>
        <w:rPr>
          <w:sz w:val="28"/>
          <w:szCs w:val="28"/>
        </w:rPr>
      </w:pPr>
    </w:p>
    <w:p w14:paraId="3C2DEC51" w14:textId="77777777" w:rsidR="005159CB" w:rsidRDefault="005159CB" w:rsidP="004F10C9">
      <w:pPr>
        <w:jc w:val="both"/>
        <w:rPr>
          <w:sz w:val="28"/>
          <w:szCs w:val="28"/>
        </w:rPr>
      </w:pPr>
    </w:p>
    <w:p w14:paraId="48CFC674" w14:textId="297B7F98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556A5C">
        <w:rPr>
          <w:sz w:val="28"/>
          <w:szCs w:val="28"/>
        </w:rPr>
        <w:t xml:space="preserve"> </w:t>
      </w:r>
      <w:r w:rsidR="005C3327" w:rsidRPr="00556A5C">
        <w:rPr>
          <w:sz w:val="28"/>
          <w:szCs w:val="28"/>
        </w:rPr>
        <w:t xml:space="preserve">                                     </w:t>
      </w:r>
      <w:r w:rsidR="006A68A1">
        <w:rPr>
          <w:sz w:val="28"/>
          <w:szCs w:val="28"/>
        </w:rPr>
        <w:t xml:space="preserve">           </w:t>
      </w:r>
      <w:r w:rsidR="00B62951">
        <w:rPr>
          <w:sz w:val="28"/>
          <w:szCs w:val="28"/>
        </w:rPr>
        <w:t>подпись</w:t>
      </w:r>
      <w:r w:rsidR="00DB19BE">
        <w:rPr>
          <w:sz w:val="28"/>
          <w:szCs w:val="28"/>
        </w:rPr>
        <w:t xml:space="preserve">                      </w:t>
      </w:r>
      <w:r w:rsidR="00956726" w:rsidRPr="00556A5C">
        <w:rPr>
          <w:sz w:val="28"/>
          <w:szCs w:val="28"/>
        </w:rPr>
        <w:t xml:space="preserve"> </w:t>
      </w:r>
      <w:r w:rsidR="00632873">
        <w:rPr>
          <w:sz w:val="28"/>
          <w:szCs w:val="28"/>
        </w:rPr>
        <w:t xml:space="preserve">    </w:t>
      </w:r>
      <w:r w:rsidR="005C3327" w:rsidRPr="00556A5C">
        <w:rPr>
          <w:sz w:val="28"/>
          <w:szCs w:val="28"/>
        </w:rPr>
        <w:t xml:space="preserve"> </w:t>
      </w:r>
      <w:r w:rsidR="00CA5514">
        <w:rPr>
          <w:sz w:val="28"/>
          <w:szCs w:val="28"/>
        </w:rPr>
        <w:t xml:space="preserve">  </w:t>
      </w:r>
      <w:r w:rsidR="00DB19BE">
        <w:rPr>
          <w:sz w:val="28"/>
          <w:szCs w:val="28"/>
        </w:rPr>
        <w:t xml:space="preserve">       </w:t>
      </w:r>
      <w:r w:rsidR="00CA5514">
        <w:rPr>
          <w:sz w:val="28"/>
          <w:szCs w:val="28"/>
        </w:rPr>
        <w:t xml:space="preserve"> </w:t>
      </w:r>
      <w:r w:rsidR="00B841A2">
        <w:rPr>
          <w:sz w:val="28"/>
          <w:szCs w:val="28"/>
        </w:rPr>
        <w:t xml:space="preserve">   А.О.Первухин</w:t>
      </w:r>
      <w:r w:rsidR="007139B3" w:rsidRPr="0012271F">
        <w:rPr>
          <w:sz w:val="27"/>
          <w:szCs w:val="27"/>
        </w:rPr>
        <w:t xml:space="preserve"> </w:t>
      </w:r>
    </w:p>
    <w:sectPr w:rsidR="00374DFA" w:rsidRPr="0012271F" w:rsidSect="00ED7F0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E5BB" w14:textId="77777777" w:rsidR="00ED7F0D" w:rsidRDefault="00ED7F0D" w:rsidP="008545B7">
      <w:r>
        <w:separator/>
      </w:r>
    </w:p>
  </w:endnote>
  <w:endnote w:type="continuationSeparator" w:id="0">
    <w:p w14:paraId="156D8588" w14:textId="77777777" w:rsidR="00ED7F0D" w:rsidRDefault="00ED7F0D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77F98" w14:textId="77777777" w:rsidR="00ED7F0D" w:rsidRDefault="00ED7F0D" w:rsidP="008545B7">
      <w:r>
        <w:separator/>
      </w:r>
    </w:p>
  </w:footnote>
  <w:footnote w:type="continuationSeparator" w:id="0">
    <w:p w14:paraId="2DE24FA8" w14:textId="77777777" w:rsidR="00ED7F0D" w:rsidRDefault="00ED7F0D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837BDC"/>
    <w:multiLevelType w:val="hybridMultilevel"/>
    <w:tmpl w:val="C3869E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66937197">
    <w:abstractNumId w:val="1"/>
  </w:num>
  <w:num w:numId="2" w16cid:durableId="1913004255">
    <w:abstractNumId w:val="3"/>
  </w:num>
  <w:num w:numId="3" w16cid:durableId="197544911">
    <w:abstractNumId w:val="0"/>
  </w:num>
  <w:num w:numId="4" w16cid:durableId="477766370">
    <w:abstractNumId w:val="2"/>
  </w:num>
  <w:num w:numId="5" w16cid:durableId="216087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D33D4"/>
    <w:rsid w:val="000D5BBF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0F88"/>
    <w:rsid w:val="0019746F"/>
    <w:rsid w:val="00197892"/>
    <w:rsid w:val="001A049E"/>
    <w:rsid w:val="001A15FE"/>
    <w:rsid w:val="001B2C3B"/>
    <w:rsid w:val="001C1E00"/>
    <w:rsid w:val="001C3AD4"/>
    <w:rsid w:val="001C7A7E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120"/>
    <w:rsid w:val="0036026F"/>
    <w:rsid w:val="00360FE8"/>
    <w:rsid w:val="00361BB4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0B20"/>
    <w:rsid w:val="004D175F"/>
    <w:rsid w:val="004E18BD"/>
    <w:rsid w:val="004E48BE"/>
    <w:rsid w:val="004E4DBF"/>
    <w:rsid w:val="004F10C9"/>
    <w:rsid w:val="00500C07"/>
    <w:rsid w:val="005027F6"/>
    <w:rsid w:val="00503DC5"/>
    <w:rsid w:val="005073C7"/>
    <w:rsid w:val="005159CB"/>
    <w:rsid w:val="00522D66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5BF1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4301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2F9B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62951"/>
    <w:rsid w:val="00B67A45"/>
    <w:rsid w:val="00B841A2"/>
    <w:rsid w:val="00B84DAE"/>
    <w:rsid w:val="00B86F18"/>
    <w:rsid w:val="00B8776B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54328"/>
    <w:rsid w:val="00C65E36"/>
    <w:rsid w:val="00C77F4A"/>
    <w:rsid w:val="00CA1A3C"/>
    <w:rsid w:val="00CA520D"/>
    <w:rsid w:val="00CA551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23CCF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D7F0D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E0F9"/>
  <w15:docId w15:val="{266385DF-6E8E-4F13-945A-F7F7E4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4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15F0-64D2-4BE1-8189-D03988AE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13</cp:revision>
  <cp:lastPrinted>2024-04-19T07:44:00Z</cp:lastPrinted>
  <dcterms:created xsi:type="dcterms:W3CDTF">2021-04-22T10:23:00Z</dcterms:created>
  <dcterms:modified xsi:type="dcterms:W3CDTF">2024-04-22T04:14:00Z</dcterms:modified>
</cp:coreProperties>
</file>