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2F" w:rsidRPr="006E5D10" w:rsidRDefault="00CD3D2F" w:rsidP="00CD3D2F">
      <w:pPr>
        <w:spacing w:after="0" w:line="240" w:lineRule="auto"/>
        <w:jc w:val="center"/>
        <w:rPr>
          <w:rFonts w:ascii="Times New Roman" w:eastAsia="Times New Roman" w:hAnsi="Times New Roman" w:cs="Times New Roman"/>
          <w:spacing w:val="20"/>
          <w:szCs w:val="24"/>
          <w:lang w:eastAsia="ru-RU"/>
        </w:rPr>
      </w:pPr>
      <w:r w:rsidRPr="006E5D10">
        <w:rPr>
          <w:rFonts w:ascii="Times New Roman" w:eastAsia="Times New Roman" w:hAnsi="Times New Roman" w:cs="Times New Roman"/>
          <w:spacing w:val="20"/>
          <w:szCs w:val="24"/>
          <w:lang w:eastAsia="ru-RU"/>
        </w:rPr>
        <w:t>РОССИЙСКАЯ ФЕДЕРАЦИЯ</w:t>
      </w:r>
    </w:p>
    <w:p w:rsidR="00CD3D2F" w:rsidRPr="006E5D10" w:rsidRDefault="00CD3D2F" w:rsidP="00CD3D2F">
      <w:pPr>
        <w:spacing w:after="0" w:line="240" w:lineRule="auto"/>
        <w:jc w:val="center"/>
        <w:rPr>
          <w:rFonts w:ascii="Times New Roman" w:eastAsia="Times New Roman" w:hAnsi="Times New Roman" w:cs="Times New Roman"/>
          <w:spacing w:val="20"/>
          <w:szCs w:val="24"/>
          <w:lang w:eastAsia="ru-RU"/>
        </w:rPr>
      </w:pPr>
      <w:r w:rsidRPr="006E5D10">
        <w:rPr>
          <w:rFonts w:ascii="Times New Roman" w:eastAsia="Times New Roman" w:hAnsi="Times New Roman" w:cs="Times New Roman"/>
          <w:spacing w:val="20"/>
          <w:szCs w:val="24"/>
          <w:lang w:eastAsia="ru-RU"/>
        </w:rPr>
        <w:t>АДМИНИСТРАЦИЯ ГОРОДА МИНУСИНСКА</w:t>
      </w:r>
    </w:p>
    <w:p w:rsidR="00CD3D2F" w:rsidRPr="006E5D10" w:rsidRDefault="00CD3D2F" w:rsidP="00CD3D2F">
      <w:pPr>
        <w:spacing w:after="0" w:line="240" w:lineRule="auto"/>
        <w:jc w:val="center"/>
        <w:rPr>
          <w:rFonts w:ascii="Times New Roman" w:eastAsia="Times New Roman" w:hAnsi="Times New Roman" w:cs="Times New Roman"/>
          <w:spacing w:val="20"/>
          <w:szCs w:val="24"/>
          <w:lang w:eastAsia="ru-RU"/>
        </w:rPr>
      </w:pPr>
      <w:r w:rsidRPr="006E5D10">
        <w:rPr>
          <w:rFonts w:ascii="Times New Roman" w:eastAsia="Times New Roman" w:hAnsi="Times New Roman" w:cs="Times New Roman"/>
          <w:spacing w:val="20"/>
          <w:szCs w:val="24"/>
          <w:lang w:eastAsia="ru-RU"/>
        </w:rPr>
        <w:t>КРАСНОЯРСКОГО КРАЯ</w:t>
      </w:r>
    </w:p>
    <w:p w:rsidR="00CD3D2F" w:rsidRPr="006E5D10" w:rsidRDefault="00CD3D2F" w:rsidP="00CD3D2F">
      <w:pPr>
        <w:spacing w:after="0" w:line="240" w:lineRule="auto"/>
        <w:jc w:val="center"/>
        <w:rPr>
          <w:rFonts w:ascii="Times New Roman" w:eastAsia="Times New Roman" w:hAnsi="Times New Roman" w:cs="Times New Roman"/>
          <w:szCs w:val="24"/>
          <w:lang w:eastAsia="ru-RU"/>
        </w:rPr>
      </w:pPr>
    </w:p>
    <w:p w:rsidR="00CD3D2F" w:rsidRPr="006E5D10" w:rsidRDefault="00CD3D2F" w:rsidP="00CD3D2F">
      <w:pPr>
        <w:spacing w:after="0" w:line="240" w:lineRule="auto"/>
        <w:jc w:val="center"/>
        <w:rPr>
          <w:rFonts w:ascii="Times New Roman" w:eastAsia="Times New Roman" w:hAnsi="Times New Roman" w:cs="Times New Roman"/>
          <w:spacing w:val="60"/>
          <w:sz w:val="52"/>
          <w:szCs w:val="24"/>
          <w:lang w:eastAsia="ru-RU"/>
        </w:rPr>
      </w:pPr>
      <w:r w:rsidRPr="006E5D10">
        <w:rPr>
          <w:rFonts w:ascii="Times New Roman" w:eastAsia="Times New Roman" w:hAnsi="Times New Roman" w:cs="Times New Roman"/>
          <w:spacing w:val="60"/>
          <w:sz w:val="52"/>
          <w:szCs w:val="24"/>
          <w:lang w:eastAsia="ru-RU"/>
        </w:rPr>
        <w:t>ПОСТАНОВЛЕНИЕ</w:t>
      </w:r>
    </w:p>
    <w:p w:rsidR="00CD3D2F" w:rsidRPr="006E5D10" w:rsidRDefault="00CD3D2F" w:rsidP="00CD3D2F">
      <w:pPr>
        <w:spacing w:after="0" w:line="240" w:lineRule="auto"/>
        <w:jc w:val="center"/>
        <w:rPr>
          <w:rFonts w:ascii="Times New Roman" w:eastAsia="Times New Roman" w:hAnsi="Times New Roman" w:cs="Times New Roman"/>
          <w:spacing w:val="60"/>
          <w:sz w:val="24"/>
          <w:szCs w:val="24"/>
          <w:lang w:eastAsia="ru-RU"/>
        </w:rPr>
      </w:pPr>
    </w:p>
    <w:p w:rsidR="00CD3D2F" w:rsidRPr="006E5D10" w:rsidRDefault="00CD3D2F" w:rsidP="00CD3D2F">
      <w:pPr>
        <w:spacing w:after="0" w:line="240" w:lineRule="auto"/>
        <w:jc w:val="both"/>
        <w:rPr>
          <w:rFonts w:ascii="Times New Roman" w:eastAsia="Times New Roman" w:hAnsi="Times New Roman" w:cs="Times New Roman"/>
          <w:sz w:val="28"/>
          <w:szCs w:val="24"/>
          <w:lang w:eastAsia="ru-RU"/>
        </w:rPr>
      </w:pPr>
      <w:r w:rsidRPr="006E5D10">
        <w:rPr>
          <w:rFonts w:ascii="Times New Roman" w:eastAsia="Times New Roman" w:hAnsi="Times New Roman" w:cs="Times New Roman"/>
          <w:sz w:val="28"/>
          <w:szCs w:val="24"/>
          <w:lang w:eastAsia="ru-RU"/>
        </w:rPr>
        <w:tab/>
      </w:r>
      <w:r w:rsidRPr="006E5D10">
        <w:rPr>
          <w:rFonts w:ascii="Times New Roman" w:eastAsia="Times New Roman" w:hAnsi="Times New Roman" w:cs="Times New Roman"/>
          <w:sz w:val="28"/>
          <w:szCs w:val="24"/>
          <w:lang w:eastAsia="ru-RU"/>
        </w:rPr>
        <w:tab/>
      </w:r>
      <w:r w:rsidRPr="006E5D10">
        <w:rPr>
          <w:rFonts w:ascii="Times New Roman" w:eastAsia="Times New Roman" w:hAnsi="Times New Roman" w:cs="Times New Roman"/>
          <w:sz w:val="28"/>
          <w:szCs w:val="24"/>
          <w:lang w:eastAsia="ru-RU"/>
        </w:rPr>
        <w:tab/>
      </w:r>
      <w:r w:rsidRPr="006E5D10">
        <w:rPr>
          <w:rFonts w:ascii="Times New Roman" w:eastAsia="Times New Roman" w:hAnsi="Times New Roman" w:cs="Times New Roman"/>
          <w:sz w:val="28"/>
          <w:szCs w:val="24"/>
          <w:lang w:eastAsia="ru-RU"/>
        </w:rPr>
        <w:tab/>
        <w:t xml:space="preserve">          </w:t>
      </w:r>
      <w:r w:rsidRPr="006E5D10">
        <w:rPr>
          <w:rFonts w:ascii="Times New Roman" w:eastAsia="Times New Roman" w:hAnsi="Times New Roman" w:cs="Times New Roman"/>
          <w:sz w:val="28"/>
          <w:szCs w:val="24"/>
          <w:lang w:eastAsia="ru-RU"/>
        </w:rPr>
        <w:tab/>
      </w:r>
      <w:r w:rsidRPr="006E5D10">
        <w:rPr>
          <w:rFonts w:ascii="Times New Roman" w:eastAsia="Times New Roman" w:hAnsi="Times New Roman" w:cs="Times New Roman"/>
          <w:sz w:val="28"/>
          <w:szCs w:val="24"/>
          <w:lang w:eastAsia="ru-RU"/>
        </w:rPr>
        <w:tab/>
      </w:r>
    </w:p>
    <w:p w:rsidR="00143E68" w:rsidRPr="006E5D10" w:rsidRDefault="00AC54C3" w:rsidP="003A360E">
      <w:pPr>
        <w:tabs>
          <w:tab w:val="left" w:pos="777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r w:rsidR="003A360E">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АГ-636-п</w:t>
      </w:r>
    </w:p>
    <w:p w:rsidR="00CD3D2F" w:rsidRDefault="00CD3D2F" w:rsidP="00CD3D2F">
      <w:pPr>
        <w:spacing w:after="0" w:line="240" w:lineRule="auto"/>
        <w:jc w:val="both"/>
        <w:rPr>
          <w:rFonts w:ascii="Times New Roman" w:eastAsia="Times New Roman" w:hAnsi="Times New Roman" w:cs="Times New Roman"/>
          <w:sz w:val="28"/>
          <w:szCs w:val="28"/>
          <w:lang w:eastAsia="ru-RU"/>
        </w:rPr>
      </w:pPr>
    </w:p>
    <w:p w:rsidR="0081001E" w:rsidRDefault="0081001E" w:rsidP="00CD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комиссии по делам несовершеннолетних и защите их прав города Минусинска.</w:t>
      </w:r>
    </w:p>
    <w:p w:rsidR="0081001E" w:rsidRPr="006E5D10" w:rsidRDefault="0081001E" w:rsidP="00CD3D2F">
      <w:pPr>
        <w:spacing w:after="0" w:line="240" w:lineRule="auto"/>
        <w:jc w:val="both"/>
        <w:rPr>
          <w:rFonts w:ascii="Times New Roman" w:eastAsia="Times New Roman" w:hAnsi="Times New Roman" w:cs="Times New Roman"/>
          <w:sz w:val="28"/>
          <w:szCs w:val="28"/>
          <w:lang w:eastAsia="ru-RU"/>
        </w:rPr>
      </w:pPr>
    </w:p>
    <w:p w:rsidR="00B5737A" w:rsidRPr="00B5737A" w:rsidRDefault="00B5737A" w:rsidP="000F4C36">
      <w:pPr>
        <w:spacing w:after="0" w:line="240" w:lineRule="auto"/>
        <w:ind w:firstLine="708"/>
        <w:jc w:val="both"/>
        <w:rPr>
          <w:rFonts w:ascii="Times New Roman" w:eastAsia="Times New Roman" w:hAnsi="Times New Roman" w:cs="Times New Roman"/>
          <w:sz w:val="28"/>
          <w:szCs w:val="28"/>
          <w:lang w:eastAsia="ru-RU"/>
        </w:rPr>
      </w:pPr>
      <w:proofErr w:type="gramStart"/>
      <w:r w:rsidRPr="00B5737A">
        <w:rPr>
          <w:rFonts w:ascii="Times New Roman" w:eastAsia="Times New Roman" w:hAnsi="Times New Roman" w:cs="Times New Roman"/>
          <w:sz w:val="28"/>
          <w:szCs w:val="28"/>
          <w:lang w:eastAsia="ru-RU"/>
        </w:rPr>
        <w:t xml:space="preserve">В соответствии с Федеральными законами от 06.10.2003 </w:t>
      </w:r>
      <w:r w:rsidR="000F4C36">
        <w:rPr>
          <w:rFonts w:ascii="Times New Roman" w:eastAsia="Times New Roman" w:hAnsi="Times New Roman" w:cs="Times New Roman"/>
          <w:sz w:val="28"/>
          <w:szCs w:val="28"/>
          <w:lang w:eastAsia="ru-RU"/>
        </w:rPr>
        <w:t>№</w:t>
      </w:r>
      <w:r w:rsidRPr="00B5737A">
        <w:rPr>
          <w:rFonts w:ascii="Times New Roman" w:eastAsia="Times New Roman" w:hAnsi="Times New Roman" w:cs="Times New Roman"/>
          <w:sz w:val="28"/>
          <w:szCs w:val="28"/>
          <w:lang w:eastAsia="ru-RU"/>
        </w:rPr>
        <w:t xml:space="preserve"> 131-ФЗ </w:t>
      </w:r>
      <w:r w:rsidR="000F4C36">
        <w:rPr>
          <w:rFonts w:ascii="Times New Roman" w:eastAsia="Times New Roman" w:hAnsi="Times New Roman" w:cs="Times New Roman"/>
          <w:sz w:val="28"/>
          <w:szCs w:val="28"/>
          <w:lang w:eastAsia="ru-RU"/>
        </w:rPr>
        <w:t>«</w:t>
      </w:r>
      <w:r w:rsidRPr="00B5737A">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w:t>
      </w:r>
      <w:r w:rsidR="000F4C36">
        <w:rPr>
          <w:rFonts w:ascii="Times New Roman" w:eastAsia="Times New Roman" w:hAnsi="Times New Roman" w:cs="Times New Roman"/>
          <w:sz w:val="28"/>
          <w:szCs w:val="28"/>
          <w:lang w:eastAsia="ru-RU"/>
        </w:rPr>
        <w:t>Федерации»</w:t>
      </w:r>
      <w:r w:rsidRPr="00B5737A">
        <w:rPr>
          <w:rFonts w:ascii="Times New Roman" w:eastAsia="Times New Roman" w:hAnsi="Times New Roman" w:cs="Times New Roman"/>
          <w:sz w:val="28"/>
          <w:szCs w:val="28"/>
          <w:lang w:eastAsia="ru-RU"/>
        </w:rPr>
        <w:t xml:space="preserve">, от 24.06.1999 </w:t>
      </w:r>
      <w:r w:rsidR="000F4C36">
        <w:rPr>
          <w:rFonts w:ascii="Times New Roman" w:eastAsia="Times New Roman" w:hAnsi="Times New Roman" w:cs="Times New Roman"/>
          <w:sz w:val="28"/>
          <w:szCs w:val="28"/>
          <w:lang w:eastAsia="ru-RU"/>
        </w:rPr>
        <w:t>№</w:t>
      </w:r>
      <w:r w:rsidRPr="00B5737A">
        <w:rPr>
          <w:rFonts w:ascii="Times New Roman" w:eastAsia="Times New Roman" w:hAnsi="Times New Roman" w:cs="Times New Roman"/>
          <w:sz w:val="28"/>
          <w:szCs w:val="28"/>
          <w:lang w:eastAsia="ru-RU"/>
        </w:rPr>
        <w:t xml:space="preserve">120-ФЗ </w:t>
      </w:r>
      <w:r w:rsidR="000F4C36">
        <w:rPr>
          <w:rFonts w:ascii="Times New Roman" w:eastAsia="Times New Roman" w:hAnsi="Times New Roman" w:cs="Times New Roman"/>
          <w:sz w:val="28"/>
          <w:szCs w:val="28"/>
          <w:lang w:eastAsia="ru-RU"/>
        </w:rPr>
        <w:t>«</w:t>
      </w:r>
      <w:r w:rsidRPr="00B5737A">
        <w:rPr>
          <w:rFonts w:ascii="Times New Roman" w:eastAsia="Times New Roman" w:hAnsi="Times New Roman" w:cs="Times New Roman"/>
          <w:sz w:val="28"/>
          <w:szCs w:val="28"/>
          <w:lang w:eastAsia="ru-RU"/>
        </w:rPr>
        <w:t>Об основах системы профилактики безнадзорности и пр</w:t>
      </w:r>
      <w:r w:rsidR="000F4C36">
        <w:rPr>
          <w:rFonts w:ascii="Times New Roman" w:eastAsia="Times New Roman" w:hAnsi="Times New Roman" w:cs="Times New Roman"/>
          <w:sz w:val="28"/>
          <w:szCs w:val="28"/>
          <w:lang w:eastAsia="ru-RU"/>
        </w:rPr>
        <w:t>авонарушений несовершеннолетних»</w:t>
      </w:r>
      <w:r w:rsidRPr="00B5737A">
        <w:rPr>
          <w:rFonts w:ascii="Times New Roman" w:eastAsia="Times New Roman" w:hAnsi="Times New Roman" w:cs="Times New Roman"/>
          <w:sz w:val="28"/>
          <w:szCs w:val="28"/>
          <w:lang w:eastAsia="ru-RU"/>
        </w:rPr>
        <w:t>,</w:t>
      </w:r>
      <w:r w:rsidR="000F4C36" w:rsidRPr="000F4C36">
        <w:rPr>
          <w:rFonts w:ascii="Times New Roman" w:eastAsia="Times New Roman" w:hAnsi="Times New Roman" w:cs="Times New Roman"/>
          <w:sz w:val="28"/>
          <w:szCs w:val="28"/>
          <w:lang w:eastAsia="ru-RU"/>
        </w:rPr>
        <w:t xml:space="preserve"> </w:t>
      </w:r>
      <w:r w:rsidR="000F4C36" w:rsidRPr="00B5737A">
        <w:rPr>
          <w:rFonts w:ascii="Times New Roman" w:eastAsia="Times New Roman" w:hAnsi="Times New Roman" w:cs="Times New Roman"/>
          <w:sz w:val="28"/>
          <w:szCs w:val="28"/>
          <w:lang w:eastAsia="ru-RU"/>
        </w:rPr>
        <w:t xml:space="preserve"> </w:t>
      </w:r>
      <w:r w:rsidR="000F4C36">
        <w:rPr>
          <w:rFonts w:ascii="Times New Roman" w:eastAsia="Times New Roman" w:hAnsi="Times New Roman" w:cs="Times New Roman"/>
          <w:sz w:val="28"/>
          <w:szCs w:val="28"/>
          <w:lang w:eastAsia="ru-RU"/>
        </w:rPr>
        <w:t>п</w:t>
      </w:r>
      <w:r w:rsidR="000F4C36" w:rsidRPr="00B5737A">
        <w:rPr>
          <w:rFonts w:ascii="Times New Roman" w:eastAsia="Times New Roman" w:hAnsi="Times New Roman" w:cs="Times New Roman"/>
          <w:sz w:val="28"/>
          <w:szCs w:val="28"/>
          <w:lang w:eastAsia="ru-RU"/>
        </w:rPr>
        <w:t xml:space="preserve">остановлением Правительства Российской Федерации от 06.11.2013 </w:t>
      </w:r>
      <w:r w:rsidR="000F4C36">
        <w:rPr>
          <w:rFonts w:ascii="Times New Roman" w:eastAsia="Times New Roman" w:hAnsi="Times New Roman" w:cs="Times New Roman"/>
          <w:sz w:val="28"/>
          <w:szCs w:val="28"/>
          <w:lang w:eastAsia="ru-RU"/>
        </w:rPr>
        <w:t>№</w:t>
      </w:r>
      <w:r w:rsidR="000F4C36" w:rsidRPr="00B5737A">
        <w:rPr>
          <w:rFonts w:ascii="Times New Roman" w:eastAsia="Times New Roman" w:hAnsi="Times New Roman" w:cs="Times New Roman"/>
          <w:sz w:val="28"/>
          <w:szCs w:val="28"/>
          <w:lang w:eastAsia="ru-RU"/>
        </w:rPr>
        <w:t xml:space="preserve"> 995</w:t>
      </w:r>
      <w:r w:rsidR="000F4C36">
        <w:rPr>
          <w:rFonts w:ascii="Times New Roman" w:eastAsia="Times New Roman" w:hAnsi="Times New Roman" w:cs="Times New Roman"/>
          <w:sz w:val="28"/>
          <w:szCs w:val="28"/>
          <w:lang w:eastAsia="ru-RU"/>
        </w:rPr>
        <w:t xml:space="preserve"> «</w:t>
      </w:r>
      <w:r w:rsidR="000F4C36" w:rsidRPr="00B5737A">
        <w:rPr>
          <w:rFonts w:ascii="Times New Roman" w:eastAsia="Times New Roman" w:hAnsi="Times New Roman" w:cs="Times New Roman"/>
          <w:sz w:val="28"/>
          <w:szCs w:val="28"/>
          <w:lang w:eastAsia="ru-RU"/>
        </w:rPr>
        <w:t>Об утверждении Примерного положения о комиссиях по делам несо</w:t>
      </w:r>
      <w:r w:rsidR="000F4C36">
        <w:rPr>
          <w:rFonts w:ascii="Times New Roman" w:eastAsia="Times New Roman" w:hAnsi="Times New Roman" w:cs="Times New Roman"/>
          <w:sz w:val="28"/>
          <w:szCs w:val="28"/>
          <w:lang w:eastAsia="ru-RU"/>
        </w:rPr>
        <w:t>вершеннолетних и защите их прав»,</w:t>
      </w:r>
      <w:r w:rsidRPr="00B5737A">
        <w:rPr>
          <w:rFonts w:ascii="Times New Roman" w:eastAsia="Times New Roman" w:hAnsi="Times New Roman" w:cs="Times New Roman"/>
          <w:sz w:val="28"/>
          <w:szCs w:val="28"/>
          <w:lang w:eastAsia="ru-RU"/>
        </w:rPr>
        <w:t xml:space="preserve"> Законом Красноярского края от 31.10.2002 </w:t>
      </w:r>
      <w:r w:rsidR="000F4C36">
        <w:rPr>
          <w:rFonts w:ascii="Times New Roman" w:eastAsia="Times New Roman" w:hAnsi="Times New Roman" w:cs="Times New Roman"/>
          <w:sz w:val="28"/>
          <w:szCs w:val="28"/>
          <w:lang w:eastAsia="ru-RU"/>
        </w:rPr>
        <w:t>№</w:t>
      </w:r>
      <w:r w:rsidRPr="00B5737A">
        <w:rPr>
          <w:rFonts w:ascii="Times New Roman" w:eastAsia="Times New Roman" w:hAnsi="Times New Roman" w:cs="Times New Roman"/>
          <w:sz w:val="28"/>
          <w:szCs w:val="28"/>
          <w:lang w:eastAsia="ru-RU"/>
        </w:rPr>
        <w:t xml:space="preserve">4-608 </w:t>
      </w:r>
      <w:r w:rsidR="000F4C36">
        <w:rPr>
          <w:rFonts w:ascii="Times New Roman" w:eastAsia="Times New Roman" w:hAnsi="Times New Roman" w:cs="Times New Roman"/>
          <w:sz w:val="28"/>
          <w:szCs w:val="28"/>
          <w:lang w:eastAsia="ru-RU"/>
        </w:rPr>
        <w:t>«</w:t>
      </w:r>
      <w:r w:rsidRPr="00B5737A">
        <w:rPr>
          <w:rFonts w:ascii="Times New Roman" w:eastAsia="Times New Roman" w:hAnsi="Times New Roman" w:cs="Times New Roman"/>
          <w:sz w:val="28"/>
          <w:szCs w:val="28"/>
          <w:lang w:eastAsia="ru-RU"/>
        </w:rPr>
        <w:t>О системе профилактики безнадзорности и правонарушений</w:t>
      </w:r>
      <w:proofErr w:type="gramEnd"/>
      <w:r w:rsidRPr="00B5737A">
        <w:rPr>
          <w:rFonts w:ascii="Times New Roman" w:eastAsia="Times New Roman" w:hAnsi="Times New Roman" w:cs="Times New Roman"/>
          <w:sz w:val="28"/>
          <w:szCs w:val="28"/>
          <w:lang w:eastAsia="ru-RU"/>
        </w:rPr>
        <w:t xml:space="preserve"> несовершеннолетних</w:t>
      </w:r>
      <w:r w:rsidR="000F4C36">
        <w:rPr>
          <w:rFonts w:ascii="Times New Roman" w:eastAsia="Times New Roman" w:hAnsi="Times New Roman" w:cs="Times New Roman"/>
          <w:sz w:val="28"/>
          <w:szCs w:val="28"/>
          <w:lang w:eastAsia="ru-RU"/>
        </w:rPr>
        <w:t>»</w:t>
      </w:r>
      <w:r w:rsidRPr="00B5737A">
        <w:rPr>
          <w:rFonts w:ascii="Times New Roman" w:eastAsia="Times New Roman" w:hAnsi="Times New Roman" w:cs="Times New Roman"/>
          <w:sz w:val="28"/>
          <w:szCs w:val="28"/>
          <w:lang w:eastAsia="ru-RU"/>
        </w:rPr>
        <w:t>, Уставом город</w:t>
      </w:r>
      <w:r w:rsidR="0081001E">
        <w:rPr>
          <w:rFonts w:ascii="Times New Roman" w:eastAsia="Times New Roman" w:hAnsi="Times New Roman" w:cs="Times New Roman"/>
          <w:sz w:val="28"/>
          <w:szCs w:val="28"/>
          <w:lang w:eastAsia="ru-RU"/>
        </w:rPr>
        <w:t xml:space="preserve">ского округа </w:t>
      </w:r>
      <w:r w:rsidR="000F4C36">
        <w:rPr>
          <w:rFonts w:ascii="Times New Roman" w:eastAsia="Times New Roman" w:hAnsi="Times New Roman" w:cs="Times New Roman"/>
          <w:sz w:val="28"/>
          <w:szCs w:val="28"/>
          <w:lang w:eastAsia="ru-RU"/>
        </w:rPr>
        <w:t xml:space="preserve"> город Минусинск</w:t>
      </w:r>
      <w:r w:rsidR="00900A7B">
        <w:rPr>
          <w:rFonts w:ascii="Times New Roman" w:eastAsia="Times New Roman" w:hAnsi="Times New Roman" w:cs="Times New Roman"/>
          <w:sz w:val="28"/>
          <w:szCs w:val="28"/>
          <w:lang w:eastAsia="ru-RU"/>
        </w:rPr>
        <w:t xml:space="preserve"> Красноярского края, ПОСТАНОВЛЯЮ</w:t>
      </w:r>
      <w:r w:rsidR="000F4C36">
        <w:rPr>
          <w:rFonts w:ascii="Times New Roman" w:eastAsia="Times New Roman" w:hAnsi="Times New Roman" w:cs="Times New Roman"/>
          <w:sz w:val="28"/>
          <w:szCs w:val="28"/>
          <w:lang w:eastAsia="ru-RU"/>
        </w:rPr>
        <w:t>:</w:t>
      </w:r>
    </w:p>
    <w:p w:rsidR="00B5737A" w:rsidRPr="00B5737A" w:rsidRDefault="00B5737A" w:rsidP="000F4C36">
      <w:pPr>
        <w:spacing w:after="0" w:line="240" w:lineRule="auto"/>
        <w:ind w:firstLine="708"/>
        <w:jc w:val="both"/>
        <w:rPr>
          <w:rFonts w:ascii="Times New Roman" w:eastAsia="Times New Roman" w:hAnsi="Times New Roman" w:cs="Times New Roman"/>
          <w:sz w:val="28"/>
          <w:szCs w:val="28"/>
          <w:lang w:eastAsia="ru-RU"/>
        </w:rPr>
      </w:pPr>
      <w:r w:rsidRPr="00B5737A">
        <w:rPr>
          <w:rFonts w:ascii="Times New Roman" w:eastAsia="Times New Roman" w:hAnsi="Times New Roman" w:cs="Times New Roman"/>
          <w:sz w:val="28"/>
          <w:szCs w:val="28"/>
          <w:lang w:eastAsia="ru-RU"/>
        </w:rPr>
        <w:t xml:space="preserve">1. Утвердить Положение о комиссии по делам несовершеннолетних и защите их прав города </w:t>
      </w:r>
      <w:r w:rsidR="0081001E">
        <w:rPr>
          <w:rFonts w:ascii="Times New Roman" w:eastAsia="Times New Roman" w:hAnsi="Times New Roman" w:cs="Times New Roman"/>
          <w:sz w:val="28"/>
          <w:szCs w:val="28"/>
          <w:lang w:eastAsia="ru-RU"/>
        </w:rPr>
        <w:t>Минусинска согласно приложению</w:t>
      </w:r>
      <w:r w:rsidRPr="00B5737A">
        <w:rPr>
          <w:rFonts w:ascii="Times New Roman" w:eastAsia="Times New Roman" w:hAnsi="Times New Roman" w:cs="Times New Roman"/>
          <w:sz w:val="28"/>
          <w:szCs w:val="28"/>
          <w:lang w:eastAsia="ru-RU"/>
        </w:rPr>
        <w:t>.</w:t>
      </w:r>
    </w:p>
    <w:p w:rsidR="000F4C36" w:rsidRDefault="00033DB1" w:rsidP="000F4C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5737A" w:rsidRPr="00B5737A">
        <w:rPr>
          <w:rFonts w:ascii="Times New Roman" w:eastAsia="Times New Roman" w:hAnsi="Times New Roman" w:cs="Times New Roman"/>
          <w:sz w:val="28"/>
          <w:szCs w:val="28"/>
          <w:lang w:eastAsia="ru-RU"/>
        </w:rPr>
        <w:t xml:space="preserve">. </w:t>
      </w:r>
      <w:r w:rsidR="000F4C36">
        <w:rPr>
          <w:rFonts w:ascii="Times New Roman" w:eastAsia="Times New Roman" w:hAnsi="Times New Roman" w:cs="Times New Roman"/>
          <w:sz w:val="28"/>
          <w:szCs w:val="28"/>
          <w:lang w:eastAsia="ru-RU"/>
        </w:rPr>
        <w:t xml:space="preserve">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 </w:t>
      </w:r>
    </w:p>
    <w:p w:rsidR="00B5737A" w:rsidRPr="00B5737A" w:rsidRDefault="00033DB1" w:rsidP="000F4C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5737A" w:rsidRPr="00B5737A">
        <w:rPr>
          <w:rFonts w:ascii="Times New Roman" w:eastAsia="Times New Roman" w:hAnsi="Times New Roman" w:cs="Times New Roman"/>
          <w:sz w:val="28"/>
          <w:szCs w:val="28"/>
          <w:lang w:eastAsia="ru-RU"/>
        </w:rPr>
        <w:t xml:space="preserve">. </w:t>
      </w:r>
      <w:proofErr w:type="gramStart"/>
      <w:r w:rsidR="00B5737A" w:rsidRPr="00B5737A">
        <w:rPr>
          <w:rFonts w:ascii="Times New Roman" w:eastAsia="Times New Roman" w:hAnsi="Times New Roman" w:cs="Times New Roman"/>
          <w:sz w:val="28"/>
          <w:szCs w:val="28"/>
          <w:lang w:eastAsia="ru-RU"/>
        </w:rPr>
        <w:t>Контроль за</w:t>
      </w:r>
      <w:proofErr w:type="gramEnd"/>
      <w:r w:rsidR="00B5737A" w:rsidRPr="00B5737A">
        <w:rPr>
          <w:rFonts w:ascii="Times New Roman" w:eastAsia="Times New Roman" w:hAnsi="Times New Roman" w:cs="Times New Roman"/>
          <w:sz w:val="28"/>
          <w:szCs w:val="28"/>
          <w:lang w:eastAsia="ru-RU"/>
        </w:rPr>
        <w:t xml:space="preserve"> выполнением Постановления возложить на </w:t>
      </w:r>
      <w:r>
        <w:rPr>
          <w:rFonts w:ascii="Times New Roman" w:eastAsia="Times New Roman" w:hAnsi="Times New Roman" w:cs="Times New Roman"/>
          <w:sz w:val="28"/>
          <w:szCs w:val="28"/>
          <w:lang w:eastAsia="ru-RU"/>
        </w:rPr>
        <w:t>заместителя</w:t>
      </w:r>
      <w:r w:rsidR="00B5737A" w:rsidRPr="00B5737A">
        <w:rPr>
          <w:rFonts w:ascii="Times New Roman" w:eastAsia="Times New Roman" w:hAnsi="Times New Roman" w:cs="Times New Roman"/>
          <w:sz w:val="28"/>
          <w:szCs w:val="28"/>
          <w:lang w:eastAsia="ru-RU"/>
        </w:rPr>
        <w:t xml:space="preserve"> </w:t>
      </w:r>
      <w:r w:rsidR="0081001E">
        <w:rPr>
          <w:rFonts w:ascii="Times New Roman" w:eastAsia="Times New Roman" w:hAnsi="Times New Roman" w:cs="Times New Roman"/>
          <w:sz w:val="28"/>
          <w:szCs w:val="28"/>
          <w:lang w:eastAsia="ru-RU"/>
        </w:rPr>
        <w:t>Г</w:t>
      </w:r>
      <w:r w:rsidR="00B5737A" w:rsidRPr="00B5737A">
        <w:rPr>
          <w:rFonts w:ascii="Times New Roman" w:eastAsia="Times New Roman" w:hAnsi="Times New Roman" w:cs="Times New Roman"/>
          <w:sz w:val="28"/>
          <w:szCs w:val="28"/>
          <w:lang w:eastAsia="ru-RU"/>
        </w:rPr>
        <w:t xml:space="preserve">лавы </w:t>
      </w:r>
      <w:r>
        <w:rPr>
          <w:rFonts w:ascii="Times New Roman" w:eastAsia="Times New Roman" w:hAnsi="Times New Roman" w:cs="Times New Roman"/>
          <w:sz w:val="28"/>
          <w:szCs w:val="28"/>
          <w:lang w:eastAsia="ru-RU"/>
        </w:rPr>
        <w:t xml:space="preserve">города </w:t>
      </w:r>
      <w:r w:rsidR="00900A7B">
        <w:rPr>
          <w:rFonts w:ascii="Times New Roman" w:eastAsia="Times New Roman" w:hAnsi="Times New Roman" w:cs="Times New Roman"/>
          <w:sz w:val="28"/>
          <w:szCs w:val="28"/>
          <w:lang w:eastAsia="ru-RU"/>
        </w:rPr>
        <w:t>по социальным вопросам Павлову Ж.В.</w:t>
      </w:r>
    </w:p>
    <w:p w:rsidR="00B5737A" w:rsidRPr="00B5737A" w:rsidRDefault="00033DB1" w:rsidP="000F4C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5737A" w:rsidRPr="00B5737A">
        <w:rPr>
          <w:rFonts w:ascii="Times New Roman" w:eastAsia="Times New Roman" w:hAnsi="Times New Roman" w:cs="Times New Roman"/>
          <w:sz w:val="28"/>
          <w:szCs w:val="28"/>
          <w:lang w:eastAsia="ru-RU"/>
        </w:rPr>
        <w:t>. Постановление вступает в силу со дня</w:t>
      </w:r>
      <w:r w:rsidR="0081001E">
        <w:rPr>
          <w:rFonts w:ascii="Times New Roman" w:eastAsia="Times New Roman" w:hAnsi="Times New Roman" w:cs="Times New Roman"/>
          <w:sz w:val="28"/>
          <w:szCs w:val="28"/>
          <w:lang w:eastAsia="ru-RU"/>
        </w:rPr>
        <w:t xml:space="preserve">, следующего за днем </w:t>
      </w:r>
      <w:r w:rsidR="00167ED5">
        <w:rPr>
          <w:rFonts w:ascii="Times New Roman" w:eastAsia="Times New Roman" w:hAnsi="Times New Roman" w:cs="Times New Roman"/>
          <w:sz w:val="28"/>
          <w:szCs w:val="28"/>
          <w:lang w:eastAsia="ru-RU"/>
        </w:rPr>
        <w:t>опубликования</w:t>
      </w:r>
      <w:r w:rsidR="00B5737A" w:rsidRPr="00B5737A">
        <w:rPr>
          <w:rFonts w:ascii="Times New Roman" w:eastAsia="Times New Roman" w:hAnsi="Times New Roman" w:cs="Times New Roman"/>
          <w:sz w:val="28"/>
          <w:szCs w:val="28"/>
          <w:lang w:eastAsia="ru-RU"/>
        </w:rPr>
        <w:t>.</w:t>
      </w:r>
    </w:p>
    <w:p w:rsidR="00B5737A" w:rsidRPr="00B5737A" w:rsidRDefault="00B5737A" w:rsidP="00B5737A">
      <w:pPr>
        <w:spacing w:after="0" w:line="240" w:lineRule="auto"/>
        <w:jc w:val="both"/>
        <w:rPr>
          <w:rFonts w:ascii="Times New Roman" w:eastAsia="Times New Roman" w:hAnsi="Times New Roman" w:cs="Times New Roman"/>
          <w:sz w:val="28"/>
          <w:szCs w:val="28"/>
          <w:lang w:eastAsia="ru-RU"/>
        </w:rPr>
      </w:pPr>
    </w:p>
    <w:p w:rsidR="00900A7B" w:rsidRDefault="00900A7B" w:rsidP="00B5737A">
      <w:pPr>
        <w:spacing w:after="0" w:line="240" w:lineRule="auto"/>
        <w:jc w:val="both"/>
        <w:rPr>
          <w:rFonts w:ascii="Times New Roman" w:eastAsia="Times New Roman" w:hAnsi="Times New Roman" w:cs="Times New Roman"/>
          <w:sz w:val="28"/>
          <w:szCs w:val="28"/>
          <w:lang w:eastAsia="ru-RU"/>
        </w:rPr>
      </w:pPr>
    </w:p>
    <w:p w:rsidR="00B5737A" w:rsidRPr="00B5737A" w:rsidRDefault="00B5737A" w:rsidP="00B5737A">
      <w:pPr>
        <w:spacing w:after="0" w:line="240" w:lineRule="auto"/>
        <w:jc w:val="both"/>
        <w:rPr>
          <w:rFonts w:ascii="Times New Roman" w:eastAsia="Times New Roman" w:hAnsi="Times New Roman" w:cs="Times New Roman"/>
          <w:sz w:val="28"/>
          <w:szCs w:val="28"/>
          <w:lang w:eastAsia="ru-RU"/>
        </w:rPr>
      </w:pPr>
      <w:r w:rsidRPr="00B5737A">
        <w:rPr>
          <w:rFonts w:ascii="Times New Roman" w:eastAsia="Times New Roman" w:hAnsi="Times New Roman" w:cs="Times New Roman"/>
          <w:sz w:val="28"/>
          <w:szCs w:val="28"/>
          <w:lang w:eastAsia="ru-RU"/>
        </w:rPr>
        <w:t xml:space="preserve">Глава </w:t>
      </w:r>
      <w:r w:rsidR="00033DB1">
        <w:rPr>
          <w:rFonts w:ascii="Times New Roman" w:eastAsia="Times New Roman" w:hAnsi="Times New Roman" w:cs="Times New Roman"/>
          <w:sz w:val="28"/>
          <w:szCs w:val="28"/>
          <w:lang w:eastAsia="ru-RU"/>
        </w:rPr>
        <w:t xml:space="preserve">города                                </w:t>
      </w:r>
      <w:r w:rsidR="00AC54C3">
        <w:rPr>
          <w:rFonts w:ascii="Times New Roman" w:eastAsia="Times New Roman" w:hAnsi="Times New Roman" w:cs="Times New Roman"/>
          <w:sz w:val="28"/>
          <w:szCs w:val="28"/>
          <w:lang w:eastAsia="ru-RU"/>
        </w:rPr>
        <w:t xml:space="preserve">    подпись</w:t>
      </w:r>
      <w:r w:rsidR="00033DB1">
        <w:rPr>
          <w:rFonts w:ascii="Times New Roman" w:eastAsia="Times New Roman" w:hAnsi="Times New Roman" w:cs="Times New Roman"/>
          <w:sz w:val="28"/>
          <w:szCs w:val="28"/>
          <w:lang w:eastAsia="ru-RU"/>
        </w:rPr>
        <w:t xml:space="preserve">                                 А.О. Первухин </w:t>
      </w:r>
    </w:p>
    <w:p w:rsidR="001A14E7" w:rsidRDefault="001A14E7" w:rsidP="003A360E">
      <w:pPr>
        <w:spacing w:after="0" w:line="240" w:lineRule="auto"/>
        <w:jc w:val="both"/>
        <w:rPr>
          <w:rFonts w:ascii="Times New Roman" w:eastAsia="Times New Roman" w:hAnsi="Times New Roman" w:cs="Times New Roman"/>
          <w:sz w:val="28"/>
          <w:szCs w:val="28"/>
          <w:lang w:eastAsia="ru-RU"/>
        </w:rPr>
      </w:pPr>
    </w:p>
    <w:p w:rsidR="001A14E7" w:rsidRDefault="001A14E7" w:rsidP="003A360E">
      <w:pPr>
        <w:spacing w:after="0" w:line="240" w:lineRule="auto"/>
        <w:jc w:val="both"/>
        <w:rPr>
          <w:rFonts w:ascii="Times New Roman" w:eastAsia="Times New Roman" w:hAnsi="Times New Roman" w:cs="Times New Roman"/>
          <w:sz w:val="28"/>
          <w:szCs w:val="28"/>
          <w:lang w:eastAsia="ru-RU"/>
        </w:rPr>
      </w:pPr>
    </w:p>
    <w:p w:rsidR="001A14E7" w:rsidRDefault="001A14E7" w:rsidP="003A360E">
      <w:pPr>
        <w:spacing w:after="0" w:line="240" w:lineRule="auto"/>
        <w:jc w:val="both"/>
        <w:rPr>
          <w:rFonts w:ascii="Times New Roman" w:eastAsia="Times New Roman" w:hAnsi="Times New Roman" w:cs="Times New Roman"/>
          <w:sz w:val="28"/>
          <w:szCs w:val="28"/>
          <w:lang w:eastAsia="ru-RU"/>
        </w:rPr>
      </w:pPr>
    </w:p>
    <w:p w:rsidR="001A14E7" w:rsidRDefault="001A14E7" w:rsidP="003A360E">
      <w:pPr>
        <w:spacing w:after="0" w:line="240" w:lineRule="auto"/>
        <w:jc w:val="both"/>
        <w:rPr>
          <w:color w:val="000000" w:themeColor="text1"/>
        </w:rPr>
      </w:pPr>
    </w:p>
    <w:p w:rsidR="001A14E7" w:rsidRPr="001A14E7" w:rsidRDefault="001A14E7" w:rsidP="001A14E7"/>
    <w:p w:rsidR="001A14E7" w:rsidRPr="001A14E7" w:rsidRDefault="001A14E7" w:rsidP="001A14E7"/>
    <w:p w:rsidR="001A14E7" w:rsidRPr="001A14E7" w:rsidRDefault="001A14E7" w:rsidP="001A14E7"/>
    <w:p w:rsidR="001A14E7" w:rsidRPr="001A14E7" w:rsidRDefault="001A14E7" w:rsidP="001A14E7"/>
    <w:p w:rsidR="00AC54C3" w:rsidRDefault="00AC54C3" w:rsidP="007010D0">
      <w:pPr>
        <w:spacing w:after="0" w:line="240" w:lineRule="auto"/>
        <w:ind w:left="5103"/>
        <w:rPr>
          <w:rFonts w:ascii="Times New Roman" w:eastAsia="Calibri" w:hAnsi="Times New Roman" w:cs="Times New Roman"/>
          <w:sz w:val="28"/>
          <w:szCs w:val="28"/>
        </w:rPr>
      </w:pPr>
    </w:p>
    <w:p w:rsidR="004F1697" w:rsidRDefault="004F1697" w:rsidP="007010D0">
      <w:pPr>
        <w:spacing w:after="0" w:line="240" w:lineRule="auto"/>
        <w:ind w:left="5103"/>
        <w:rPr>
          <w:rFonts w:ascii="Times New Roman" w:eastAsia="Calibri" w:hAnsi="Times New Roman" w:cs="Times New Roman"/>
          <w:sz w:val="28"/>
          <w:szCs w:val="28"/>
        </w:rPr>
      </w:pPr>
      <w:bookmarkStart w:id="0" w:name="_GoBack"/>
      <w:bookmarkEnd w:id="0"/>
    </w:p>
    <w:p w:rsidR="007010D0" w:rsidRPr="00AC54C3" w:rsidRDefault="007010D0" w:rsidP="007010D0">
      <w:pPr>
        <w:spacing w:after="0" w:line="240" w:lineRule="auto"/>
        <w:ind w:left="5103"/>
        <w:rPr>
          <w:rFonts w:ascii="Times New Roman" w:eastAsia="Calibri" w:hAnsi="Times New Roman" w:cs="Times New Roman"/>
        </w:rPr>
      </w:pPr>
      <w:r w:rsidRPr="00AC54C3">
        <w:rPr>
          <w:rFonts w:ascii="Times New Roman" w:eastAsia="Calibri" w:hAnsi="Times New Roman" w:cs="Times New Roman"/>
        </w:rPr>
        <w:t xml:space="preserve">Приложение </w:t>
      </w:r>
    </w:p>
    <w:p w:rsidR="00AC54C3" w:rsidRPr="00AC54C3" w:rsidRDefault="007010D0" w:rsidP="007010D0">
      <w:pPr>
        <w:spacing w:after="0" w:line="240" w:lineRule="auto"/>
        <w:ind w:left="5103"/>
        <w:rPr>
          <w:rFonts w:ascii="Times New Roman" w:eastAsia="Calibri" w:hAnsi="Times New Roman" w:cs="Times New Roman"/>
        </w:rPr>
      </w:pPr>
      <w:r w:rsidRPr="00AC54C3">
        <w:rPr>
          <w:rFonts w:ascii="Times New Roman" w:eastAsia="Calibri" w:hAnsi="Times New Roman" w:cs="Times New Roman"/>
        </w:rPr>
        <w:t>к постановлению Администрации города Минусинска</w:t>
      </w:r>
    </w:p>
    <w:p w:rsidR="007010D0" w:rsidRPr="00AC54C3" w:rsidRDefault="007010D0" w:rsidP="007010D0">
      <w:pPr>
        <w:spacing w:after="0" w:line="240" w:lineRule="auto"/>
        <w:ind w:left="5103"/>
        <w:rPr>
          <w:rFonts w:ascii="Times New Roman" w:eastAsia="Calibri" w:hAnsi="Times New Roman" w:cs="Times New Roman"/>
        </w:rPr>
      </w:pPr>
      <w:r w:rsidRPr="00AC54C3">
        <w:rPr>
          <w:rFonts w:ascii="Times New Roman" w:eastAsia="Calibri" w:hAnsi="Times New Roman" w:cs="Times New Roman"/>
        </w:rPr>
        <w:t xml:space="preserve">от </w:t>
      </w:r>
      <w:r w:rsidR="00AC54C3" w:rsidRPr="00AC54C3">
        <w:rPr>
          <w:rFonts w:ascii="Times New Roman" w:eastAsia="Calibri" w:hAnsi="Times New Roman" w:cs="Times New Roman"/>
        </w:rPr>
        <w:t>27.04</w:t>
      </w:r>
      <w:r w:rsidRPr="00AC54C3">
        <w:rPr>
          <w:rFonts w:ascii="Times New Roman" w:eastAsia="Calibri" w:hAnsi="Times New Roman" w:cs="Times New Roman"/>
        </w:rPr>
        <w:t>.2020   № АГ-</w:t>
      </w:r>
      <w:r w:rsidR="00AC54C3" w:rsidRPr="00AC54C3">
        <w:rPr>
          <w:rFonts w:ascii="Times New Roman" w:eastAsia="Calibri" w:hAnsi="Times New Roman" w:cs="Times New Roman"/>
        </w:rPr>
        <w:t>636</w:t>
      </w:r>
      <w:r w:rsidRPr="00AC54C3">
        <w:rPr>
          <w:rFonts w:ascii="Times New Roman" w:eastAsia="Calibri" w:hAnsi="Times New Roman" w:cs="Times New Roman"/>
        </w:rPr>
        <w:t>-п</w:t>
      </w:r>
    </w:p>
    <w:p w:rsidR="00AC54C3" w:rsidRPr="00AC54C3" w:rsidRDefault="00AC54C3" w:rsidP="007010D0">
      <w:pPr>
        <w:spacing w:after="0" w:line="240" w:lineRule="auto"/>
        <w:jc w:val="center"/>
        <w:rPr>
          <w:rFonts w:ascii="Times New Roman" w:eastAsia="Calibri" w:hAnsi="Times New Roman" w:cs="Times New Roman"/>
          <w:sz w:val="16"/>
          <w:szCs w:val="16"/>
        </w:rPr>
      </w:pPr>
    </w:p>
    <w:p w:rsidR="007010D0" w:rsidRPr="007010D0" w:rsidRDefault="007010D0" w:rsidP="007010D0">
      <w:pPr>
        <w:spacing w:after="0" w:line="240" w:lineRule="auto"/>
        <w:jc w:val="center"/>
        <w:rPr>
          <w:rFonts w:ascii="Times New Roman" w:eastAsia="Calibri" w:hAnsi="Times New Roman" w:cs="Times New Roman"/>
          <w:sz w:val="28"/>
          <w:szCs w:val="28"/>
        </w:rPr>
      </w:pPr>
      <w:r w:rsidRPr="007010D0">
        <w:rPr>
          <w:rFonts w:ascii="Times New Roman" w:eastAsia="Calibri" w:hAnsi="Times New Roman" w:cs="Times New Roman"/>
          <w:sz w:val="28"/>
          <w:szCs w:val="28"/>
        </w:rPr>
        <w:t>Положение</w:t>
      </w:r>
    </w:p>
    <w:p w:rsidR="007010D0" w:rsidRPr="007010D0" w:rsidRDefault="007010D0" w:rsidP="007010D0">
      <w:pPr>
        <w:spacing w:after="0" w:line="240" w:lineRule="auto"/>
        <w:jc w:val="center"/>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о комиссии по делам несовершеннолетних </w:t>
      </w:r>
    </w:p>
    <w:p w:rsidR="007010D0" w:rsidRPr="007010D0" w:rsidRDefault="007010D0" w:rsidP="007010D0">
      <w:pPr>
        <w:spacing w:after="0" w:line="240" w:lineRule="auto"/>
        <w:jc w:val="center"/>
        <w:rPr>
          <w:rFonts w:ascii="Times New Roman" w:eastAsia="Calibri" w:hAnsi="Times New Roman" w:cs="Times New Roman"/>
          <w:sz w:val="28"/>
          <w:szCs w:val="28"/>
        </w:rPr>
      </w:pPr>
      <w:r w:rsidRPr="007010D0">
        <w:rPr>
          <w:rFonts w:ascii="Times New Roman" w:eastAsia="Calibri" w:hAnsi="Times New Roman" w:cs="Times New Roman"/>
          <w:sz w:val="28"/>
          <w:szCs w:val="28"/>
        </w:rPr>
        <w:t>и защите их прав города Минусинска</w:t>
      </w:r>
    </w:p>
    <w:p w:rsidR="007010D0" w:rsidRPr="00AC54C3" w:rsidRDefault="007010D0" w:rsidP="007010D0">
      <w:pPr>
        <w:spacing w:after="0" w:line="240" w:lineRule="auto"/>
        <w:jc w:val="center"/>
        <w:rPr>
          <w:rFonts w:ascii="Times New Roman" w:eastAsia="Calibri" w:hAnsi="Times New Roman" w:cs="Times New Roman"/>
          <w:sz w:val="16"/>
          <w:szCs w:val="16"/>
        </w:rPr>
      </w:pPr>
    </w:p>
    <w:p w:rsidR="007010D0" w:rsidRPr="007010D0" w:rsidRDefault="007010D0" w:rsidP="007010D0">
      <w:pPr>
        <w:numPr>
          <w:ilvl w:val="0"/>
          <w:numId w:val="2"/>
        </w:numPr>
        <w:spacing w:after="0" w:line="240" w:lineRule="auto"/>
        <w:contextualSpacing/>
        <w:jc w:val="center"/>
        <w:rPr>
          <w:rFonts w:ascii="Times New Roman" w:eastAsia="Calibri" w:hAnsi="Times New Roman" w:cs="Times New Roman"/>
          <w:sz w:val="28"/>
          <w:szCs w:val="28"/>
        </w:rPr>
      </w:pPr>
      <w:r w:rsidRPr="007010D0">
        <w:rPr>
          <w:rFonts w:ascii="Times New Roman" w:eastAsia="Calibri" w:hAnsi="Times New Roman" w:cs="Times New Roman"/>
          <w:sz w:val="28"/>
          <w:szCs w:val="28"/>
        </w:rPr>
        <w:t>Общие положения</w:t>
      </w:r>
    </w:p>
    <w:p w:rsidR="007010D0" w:rsidRPr="00AC54C3" w:rsidRDefault="007010D0" w:rsidP="007010D0">
      <w:pPr>
        <w:spacing w:after="0" w:line="240" w:lineRule="auto"/>
        <w:ind w:left="720"/>
        <w:contextualSpacing/>
        <w:rPr>
          <w:rFonts w:ascii="Times New Roman" w:eastAsia="Calibri" w:hAnsi="Times New Roman" w:cs="Times New Roman"/>
          <w:sz w:val="16"/>
          <w:szCs w:val="16"/>
        </w:rPr>
      </w:pPr>
    </w:p>
    <w:p w:rsidR="007010D0" w:rsidRPr="007010D0" w:rsidRDefault="007010D0" w:rsidP="007010D0">
      <w:pPr>
        <w:numPr>
          <w:ilvl w:val="1"/>
          <w:numId w:val="2"/>
        </w:numPr>
        <w:spacing w:after="0" w:line="240" w:lineRule="auto"/>
        <w:ind w:left="0" w:firstLine="720"/>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Комиссия по делам несовершеннолетних и защите их прав города Минусинска (далее – Комиссия) создается Администрацией города Минусинска. </w:t>
      </w:r>
    </w:p>
    <w:p w:rsidR="007010D0" w:rsidRPr="007010D0" w:rsidRDefault="007010D0" w:rsidP="007010D0">
      <w:pPr>
        <w:numPr>
          <w:ilvl w:val="1"/>
          <w:numId w:val="2"/>
        </w:numPr>
        <w:spacing w:after="0" w:line="240" w:lineRule="auto"/>
        <w:ind w:left="0" w:firstLine="720"/>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Комиссия осуществляет  свою деятельность на территории муниципального образования городской округ город Минусинск Красноярского края. </w:t>
      </w:r>
    </w:p>
    <w:p w:rsidR="007010D0" w:rsidRPr="007010D0" w:rsidRDefault="007010D0" w:rsidP="007010D0">
      <w:pPr>
        <w:numPr>
          <w:ilvl w:val="1"/>
          <w:numId w:val="2"/>
        </w:numPr>
        <w:spacing w:after="0" w:line="240" w:lineRule="auto"/>
        <w:ind w:left="0" w:firstLine="720"/>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Комиссия является коллегиальным органом системы профилактики безнадзорности и правонарушений несовершеннолетних муниципального образования город Минусинск (далее - система профилактики), созданным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w:t>
      </w:r>
      <w:proofErr w:type="gramEnd"/>
      <w:r w:rsidRPr="007010D0">
        <w:rPr>
          <w:rFonts w:ascii="Times New Roman" w:eastAsia="Calibri" w:hAnsi="Times New Roman" w:cs="Times New Roman"/>
          <w:sz w:val="28"/>
          <w:szCs w:val="28"/>
        </w:rPr>
        <w:t xml:space="preserve">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7010D0" w:rsidRPr="007010D0" w:rsidRDefault="007010D0" w:rsidP="007010D0">
      <w:pPr>
        <w:numPr>
          <w:ilvl w:val="1"/>
          <w:numId w:val="2"/>
        </w:numPr>
        <w:spacing w:after="0" w:line="240" w:lineRule="auto"/>
        <w:ind w:left="0" w:firstLine="720"/>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В своей деятельности Комиссия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а также законами и иными нормативными правовыми актами Красноярского края, Уставом городского округа город Минусинск Красноярского края и настоящим Положением.</w:t>
      </w:r>
      <w:proofErr w:type="gramEnd"/>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 xml:space="preserve">Деятельность Комиссии основывается на принципах приоритета прав и законных интересов несовершеннолетних, поддержки семьи и взаимодействия с ней при осуществлении профилактики безнадзорности и правонарушений несовершеннолетних, законности и демократизма, гуманного обращения с несовершеннолетними, индивидуального подхода к несовершеннолетним с соблюдением конфиденциальности полученной информации, приоритетности семейного воспитания несовершеннолетнего, государственной поддержки деятельности органов местного самоуправления и общественных объединений, осуществляющих деятельность по профилактике </w:t>
      </w:r>
      <w:r w:rsidRPr="007010D0">
        <w:rPr>
          <w:rFonts w:ascii="Times New Roman" w:eastAsia="Calibri" w:hAnsi="Times New Roman" w:cs="Times New Roman"/>
          <w:sz w:val="28"/>
          <w:szCs w:val="28"/>
        </w:rPr>
        <w:lastRenderedPageBreak/>
        <w:t>безнадзорности и правонарушений</w:t>
      </w:r>
      <w:proofErr w:type="gramEnd"/>
      <w:r w:rsidRPr="007010D0">
        <w:rPr>
          <w:rFonts w:ascii="Times New Roman" w:eastAsia="Calibri" w:hAnsi="Times New Roman" w:cs="Times New Roman"/>
          <w:sz w:val="28"/>
          <w:szCs w:val="28"/>
        </w:rPr>
        <w:t xml:space="preserve"> несовершеннолетних, обеспечения ответственности должностных лиц и граждан за нарушение прав и законных интересов несовершеннолетних.</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Комиссия осуществляет свою деятельность во взаимодействии с органами исполнительной власти края, органами местного самоуправления края, Уполномоченным по правам ребенка в Красноярском крае, юридическими лицами, средствами массовой информации, общественными объединениями и гражданами.</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Комиссия имеет бланки (бланк постановления Комиссии (приложение №1), бланк письма Комиссии (Приложение №2), ведет переписку по вопросам, отнесенным к сфере ее ведения.</w:t>
      </w:r>
      <w:proofErr w:type="gramEnd"/>
    </w:p>
    <w:p w:rsidR="007010D0" w:rsidRPr="00AC54C3" w:rsidRDefault="007010D0" w:rsidP="007010D0">
      <w:pPr>
        <w:spacing w:after="0" w:line="240" w:lineRule="auto"/>
        <w:ind w:left="709"/>
        <w:contextualSpacing/>
        <w:jc w:val="both"/>
        <w:rPr>
          <w:rFonts w:ascii="Times New Roman" w:eastAsia="Calibri" w:hAnsi="Times New Roman" w:cs="Times New Roman"/>
          <w:sz w:val="16"/>
          <w:szCs w:val="16"/>
        </w:rPr>
      </w:pPr>
    </w:p>
    <w:p w:rsidR="007010D0" w:rsidRPr="007010D0" w:rsidRDefault="007010D0" w:rsidP="007010D0">
      <w:pPr>
        <w:numPr>
          <w:ilvl w:val="0"/>
          <w:numId w:val="2"/>
        </w:numPr>
        <w:spacing w:after="0" w:line="240" w:lineRule="auto"/>
        <w:contextualSpacing/>
        <w:jc w:val="center"/>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Задачи деятельности Комиссии </w:t>
      </w:r>
    </w:p>
    <w:p w:rsidR="007010D0" w:rsidRPr="00AC54C3" w:rsidRDefault="007010D0" w:rsidP="007010D0">
      <w:pPr>
        <w:spacing w:after="0" w:line="240" w:lineRule="auto"/>
        <w:ind w:left="720"/>
        <w:contextualSpacing/>
        <w:rPr>
          <w:rFonts w:ascii="Times New Roman" w:eastAsia="Calibri" w:hAnsi="Times New Roman" w:cs="Times New Roman"/>
          <w:sz w:val="16"/>
          <w:szCs w:val="16"/>
        </w:rPr>
      </w:pP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2.1. Основными задачами Комиссии являются:</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б) обеспечение защиты прав и законных интересов несовершеннолетних, </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социально-педагогическая реабилитация несовершеннолетних, находящихся в социально опасном положении, в том числе, связанная с немедицинским потреблением наркотических средств и психотропных веществ;</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010D0" w:rsidRPr="00AC54C3" w:rsidRDefault="007010D0" w:rsidP="007010D0">
      <w:pPr>
        <w:spacing w:after="0" w:line="240" w:lineRule="auto"/>
        <w:ind w:firstLine="709"/>
        <w:contextualSpacing/>
        <w:jc w:val="both"/>
        <w:rPr>
          <w:rFonts w:ascii="Times New Roman" w:eastAsia="Calibri" w:hAnsi="Times New Roman" w:cs="Times New Roman"/>
          <w:sz w:val="16"/>
          <w:szCs w:val="16"/>
        </w:rPr>
      </w:pPr>
    </w:p>
    <w:p w:rsidR="007010D0" w:rsidRPr="007010D0" w:rsidRDefault="007010D0" w:rsidP="007010D0">
      <w:pPr>
        <w:numPr>
          <w:ilvl w:val="0"/>
          <w:numId w:val="2"/>
        </w:numPr>
        <w:spacing w:after="0" w:line="240" w:lineRule="auto"/>
        <w:contextualSpacing/>
        <w:jc w:val="center"/>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Деятельность Комиссии </w:t>
      </w:r>
    </w:p>
    <w:p w:rsidR="007010D0" w:rsidRPr="00AC54C3" w:rsidRDefault="007010D0" w:rsidP="007010D0">
      <w:pPr>
        <w:spacing w:after="0" w:line="240" w:lineRule="auto"/>
        <w:ind w:left="720"/>
        <w:contextualSpacing/>
        <w:rPr>
          <w:rFonts w:ascii="Times New Roman" w:eastAsia="Calibri" w:hAnsi="Times New Roman" w:cs="Times New Roman"/>
          <w:sz w:val="16"/>
          <w:szCs w:val="16"/>
        </w:rPr>
      </w:pP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Комиссия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w:t>
      </w:r>
      <w:proofErr w:type="gramEnd"/>
      <w:r w:rsidRPr="007010D0">
        <w:rPr>
          <w:rFonts w:ascii="Times New Roman" w:eastAsia="Calibri" w:hAnsi="Times New Roman" w:cs="Times New Roman"/>
          <w:sz w:val="28"/>
          <w:szCs w:val="28"/>
        </w:rPr>
        <w:t xml:space="preserve"> к суицидальным действиям, осуществляют мониторинг их деятельности. </w:t>
      </w: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Комиссия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Комиссия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Комиссия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Комиссия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Комиссия принимает меры по совершенствованию деятельности органов и учреждений системы профилактики по итогам анализа и </w:t>
      </w:r>
      <w:proofErr w:type="gramStart"/>
      <w:r w:rsidRPr="007010D0">
        <w:rPr>
          <w:rFonts w:ascii="Times New Roman" w:eastAsia="Calibri" w:hAnsi="Times New Roman" w:cs="Times New Roman"/>
          <w:sz w:val="28"/>
          <w:szCs w:val="28"/>
        </w:rPr>
        <w:t>обобщения</w:t>
      </w:r>
      <w:proofErr w:type="gramEnd"/>
      <w:r w:rsidRPr="007010D0">
        <w:rPr>
          <w:rFonts w:ascii="Times New Roman" w:eastAsia="Calibri" w:hAnsi="Times New Roman" w:cs="Times New Roman"/>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Комиссия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010D0" w:rsidRPr="007010D0" w:rsidRDefault="007010D0" w:rsidP="007010D0">
      <w:pPr>
        <w:numPr>
          <w:ilvl w:val="1"/>
          <w:numId w:val="2"/>
        </w:numPr>
        <w:spacing w:after="200" w:line="240" w:lineRule="auto"/>
        <w:ind w:left="0"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Комиссия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Комиссия подготавливает совместно с соответствующими органами или </w:t>
      </w:r>
      <w:proofErr w:type="gramStart"/>
      <w:r w:rsidRPr="007010D0">
        <w:rPr>
          <w:rFonts w:ascii="Times New Roman" w:eastAsia="Calibri" w:hAnsi="Times New Roman" w:cs="Times New Roman"/>
          <w:sz w:val="28"/>
          <w:szCs w:val="28"/>
        </w:rPr>
        <w:t>учреждениями</w:t>
      </w:r>
      <w:proofErr w:type="gramEnd"/>
      <w:r w:rsidRPr="007010D0">
        <w:rPr>
          <w:rFonts w:ascii="Times New Roman" w:eastAsia="Calibri" w:hAnsi="Times New Roman" w:cs="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7010D0">
        <w:rPr>
          <w:rFonts w:ascii="Times New Roman" w:eastAsia="Calibri" w:hAnsi="Times New Roman" w:cs="Times New Roman"/>
          <w:sz w:val="28"/>
          <w:szCs w:val="28"/>
        </w:rPr>
        <w:t xml:space="preserve">Комиссии принимают совместно с родителями (законными представителями) несовершеннолетнего, достигшего возраста 15 лет и </w:t>
      </w:r>
      <w:r w:rsidRPr="007010D0">
        <w:rPr>
          <w:rFonts w:ascii="Times New Roman" w:eastAsia="Calibri" w:hAnsi="Times New Roman" w:cs="Times New Roman"/>
          <w:sz w:val="28"/>
          <w:szCs w:val="28"/>
        </w:rPr>
        <w:lastRenderedPageBreak/>
        <w:t>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Красноярского края.</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Принимает постановления об отчислении несовершеннолетних из специальных учебно-воспитательных учреждений открытого типа. </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Ежегодно, в срок не позднее 1 февраля года, следующего за отчетным периодом, направляет в Администрацию города Минусинска и в комиссию по делам несовершеннолетних и защите их прав Красноярского края отчеты о работе по профилактике безнадзорности и правонарушений несовершеннолетних.</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7010D0">
        <w:rPr>
          <w:rFonts w:ascii="Times New Roman" w:eastAsia="Calibri" w:hAnsi="Times New Roman" w:cs="Times New Roman"/>
          <w:sz w:val="28"/>
          <w:szCs w:val="28"/>
        </w:rPr>
        <w:t>недостижением</w:t>
      </w:r>
      <w:proofErr w:type="spellEnd"/>
      <w:r w:rsidRPr="007010D0">
        <w:rPr>
          <w:rFonts w:ascii="Times New Roman" w:eastAsia="Calibri"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7010D0">
        <w:rPr>
          <w:rFonts w:ascii="Times New Roman" w:eastAsia="Calibri" w:hAnsi="Times New Roman" w:cs="Times New Roman"/>
          <w:sz w:val="28"/>
          <w:szCs w:val="28"/>
        </w:rPr>
        <w:t>судом</w:t>
      </w:r>
      <w:proofErr w:type="gramEnd"/>
      <w:r w:rsidRPr="007010D0">
        <w:rPr>
          <w:rFonts w:ascii="Times New Roman" w:eastAsia="Calibri"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7010D0">
        <w:rPr>
          <w:rFonts w:ascii="Times New Roman" w:eastAsia="Calibri" w:hAnsi="Times New Roman" w:cs="Times New Roman"/>
          <w:sz w:val="28"/>
          <w:szCs w:val="28"/>
        </w:rPr>
        <w:t>истечения</w:t>
      </w:r>
      <w:proofErr w:type="gramEnd"/>
      <w:r w:rsidRPr="007010D0">
        <w:rPr>
          <w:rFonts w:ascii="Times New Roman" w:eastAsia="Calibri" w:hAnsi="Times New Roman" w:cs="Times New Roman"/>
          <w:sz w:val="28"/>
          <w:szCs w:val="28"/>
        </w:rPr>
        <w:t xml:space="preserve"> установленного судом срока пребывания несовершеннолетнего в указанном учреждении;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7010D0">
        <w:rPr>
          <w:rFonts w:ascii="Times New Roman" w:eastAsia="Calibri" w:hAnsi="Times New Roman" w:cs="Times New Roman"/>
          <w:sz w:val="28"/>
          <w:szCs w:val="28"/>
        </w:rPr>
        <w:t xml:space="preserve"> </w:t>
      </w:r>
      <w:proofErr w:type="gramStart"/>
      <w:r w:rsidRPr="007010D0">
        <w:rPr>
          <w:rFonts w:ascii="Times New Roman" w:eastAsia="Calibri" w:hAnsi="Times New Roman" w:cs="Times New Roman"/>
          <w:sz w:val="28"/>
          <w:szCs w:val="28"/>
        </w:rPr>
        <w:t>учреждении</w:t>
      </w:r>
      <w:proofErr w:type="gramEnd"/>
      <w:r w:rsidRPr="007010D0">
        <w:rPr>
          <w:rFonts w:ascii="Times New Roman" w:eastAsia="Calibri" w:hAnsi="Times New Roman" w:cs="Times New Roman"/>
          <w:sz w:val="28"/>
          <w:szCs w:val="28"/>
        </w:rPr>
        <w:t xml:space="preserve"> закрытого типа;</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Участвует в разработке проектов нормативных правовых актов по вопросам защиты прав и законных интересов несовершеннолетних.</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w:t>
      </w:r>
      <w:r w:rsidRPr="007010D0">
        <w:rPr>
          <w:rFonts w:ascii="Times New Roman" w:eastAsia="Calibri" w:hAnsi="Times New Roman" w:cs="Times New Roman"/>
          <w:sz w:val="28"/>
          <w:szCs w:val="28"/>
        </w:rPr>
        <w:lastRenderedPageBreak/>
        <w:t>использования ресурсов нескольких органов и (или) учреждений системы профилактики, и контролируют их исполнение.</w:t>
      </w:r>
      <w:proofErr w:type="gramEnd"/>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010D0" w:rsidRPr="007010D0" w:rsidRDefault="007010D0" w:rsidP="007010D0">
      <w:pPr>
        <w:numPr>
          <w:ilvl w:val="0"/>
          <w:numId w:val="2"/>
        </w:numPr>
        <w:spacing w:after="0" w:line="240" w:lineRule="auto"/>
        <w:contextualSpacing/>
        <w:jc w:val="center"/>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Организация работы Комиссии </w:t>
      </w:r>
    </w:p>
    <w:p w:rsidR="007010D0" w:rsidRPr="00AC54C3" w:rsidRDefault="007010D0" w:rsidP="007010D0">
      <w:pPr>
        <w:spacing w:after="0" w:line="240" w:lineRule="auto"/>
        <w:ind w:left="720"/>
        <w:contextualSpacing/>
        <w:rPr>
          <w:rFonts w:ascii="Times New Roman" w:eastAsia="Calibri" w:hAnsi="Times New Roman" w:cs="Times New Roman"/>
          <w:sz w:val="16"/>
          <w:szCs w:val="16"/>
        </w:rPr>
      </w:pP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Членами комиссии являются руководители (их заместители) органов и учреждений системы профилактики, а также представители государственных  и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Комиссию возглавляет председатель комиссии – Глава города или его заместитель.</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Заместителем председателя, ответственным секретарем и членом комиссии может быть гражданин Российской Федерации, достигший возраста 21 года.</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Состав Комиссии формирует и утверждает Администрация города Минусинска.</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Председатель комиссии осуществляет следующие полномочия:</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осуществляет руководство деятельностью комиссии;</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председательствует на заседании комиссии и организует ее работу;</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имеет право решающего голоса при голосовании на заседании комиссии;</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представляет комиссию в государственных органах, органах местного самоуправления и иных организациях;</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утверждает повестку заседания комиссии;</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назначает дату заседания комиссии;</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дает заместителю председателя комиссии, ответственному секретарю комиссии, членам комиссии </w:t>
      </w:r>
      <w:proofErr w:type="gramStart"/>
      <w:r w:rsidRPr="007010D0">
        <w:rPr>
          <w:rFonts w:ascii="Times New Roman" w:eastAsia="Calibri" w:hAnsi="Times New Roman" w:cs="Times New Roman"/>
          <w:sz w:val="28"/>
          <w:szCs w:val="28"/>
        </w:rPr>
        <w:t>обязательные к исполнению</w:t>
      </w:r>
      <w:proofErr w:type="gramEnd"/>
      <w:r w:rsidRPr="007010D0">
        <w:rPr>
          <w:rFonts w:ascii="Times New Roman" w:eastAsia="Calibri" w:hAnsi="Times New Roman" w:cs="Times New Roman"/>
          <w:sz w:val="28"/>
          <w:szCs w:val="28"/>
        </w:rPr>
        <w:t xml:space="preserve"> поручения по вопросам, отнесенным к компетенции комиссии;</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представляет уполномоченным органам (должностным лицам) предложения по формированию персонального состава комиссии;</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осуществляет </w:t>
      </w:r>
      <w:proofErr w:type="gramStart"/>
      <w:r w:rsidRPr="007010D0">
        <w:rPr>
          <w:rFonts w:ascii="Times New Roman" w:eastAsia="Calibri" w:hAnsi="Times New Roman" w:cs="Times New Roman"/>
          <w:sz w:val="28"/>
          <w:szCs w:val="28"/>
        </w:rPr>
        <w:t>контроль за</w:t>
      </w:r>
      <w:proofErr w:type="gramEnd"/>
      <w:r w:rsidRPr="007010D0">
        <w:rPr>
          <w:rFonts w:ascii="Times New Roman" w:eastAsia="Calibri" w:hAnsi="Times New Roman" w:cs="Times New Roman"/>
          <w:sz w:val="28"/>
          <w:szCs w:val="28"/>
        </w:rPr>
        <w:t xml:space="preserve"> исполнением плана работы комиссии, подписывает постановления комиссии;</w:t>
      </w:r>
    </w:p>
    <w:p w:rsidR="007010D0" w:rsidRPr="007010D0" w:rsidRDefault="007010D0" w:rsidP="007010D0">
      <w:pPr>
        <w:spacing w:after="0" w:line="240" w:lineRule="auto"/>
        <w:ind w:firstLine="708"/>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7010D0" w:rsidRPr="007010D0" w:rsidRDefault="007010D0" w:rsidP="007010D0">
      <w:pPr>
        <w:spacing w:after="0" w:line="240" w:lineRule="auto"/>
        <w:ind w:left="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участвует в заседании комиссии и его подготовке;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 предварительно (до заседания комиссии) знакомится с материалами по вопросам, выносимым на ее рассмотрение;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вносит предложения об отложении рассмотрения вопроса (дела) и о запросе дополнительных материалов по нему;</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010D0" w:rsidRPr="007010D0" w:rsidRDefault="007010D0" w:rsidP="007010D0">
      <w:pPr>
        <w:spacing w:after="0" w:line="240" w:lineRule="auto"/>
        <w:ind w:firstLine="709"/>
        <w:contextualSpacing/>
        <w:jc w:val="both"/>
        <w:rPr>
          <w:rFonts w:ascii="Calibri" w:eastAsia="Calibri" w:hAnsi="Calibri" w:cs="Times New Roman"/>
        </w:rPr>
      </w:pPr>
      <w:r w:rsidRPr="007010D0">
        <w:rPr>
          <w:rFonts w:ascii="Times New Roman" w:eastAsia="Calibri" w:hAnsi="Times New Roman" w:cs="Times New Roman"/>
          <w:sz w:val="28"/>
          <w:szCs w:val="28"/>
        </w:rPr>
        <w:t>-  участвует в обсуждении постановлений, принимаемых комиссией по рассматриваемым вопросам (делам), и голосуют при их принятии;</w:t>
      </w:r>
      <w:r w:rsidRPr="007010D0">
        <w:rPr>
          <w:rFonts w:ascii="Calibri" w:eastAsia="Calibri" w:hAnsi="Calibri" w:cs="Times New Roman"/>
        </w:rPr>
        <w:t xml:space="preserve"> </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7010D0">
        <w:rPr>
          <w:rFonts w:ascii="Times New Roman" w:eastAsia="Calibri"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7010D0" w:rsidRPr="007010D0" w:rsidRDefault="007010D0" w:rsidP="007010D0">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Заместитель председателя комиссии осуществляет следующие полномочия:</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участвует в заседании комиссии и его подготовке;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предварительно (до заседания комиссии) знакомится с материалами по вопросам, выносимым на ее рассмотрение;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вносит предложения об отложении рассмотрения вопроса (дела) и о запросе дополнительных материалов по нему;</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участвует в обсуждении постановлений, принимаемых комиссией по рассматриваемым вопросам (делам), и голосуют при их принятии; </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7010D0">
        <w:rPr>
          <w:rFonts w:ascii="Times New Roman" w:eastAsia="Calibri"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выполняет поручения председателя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исполняет обязанности председателя комиссии в его отсутствие;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обеспечивает </w:t>
      </w:r>
      <w:proofErr w:type="gramStart"/>
      <w:r w:rsidRPr="007010D0">
        <w:rPr>
          <w:rFonts w:ascii="Times New Roman" w:eastAsia="Calibri" w:hAnsi="Times New Roman" w:cs="Times New Roman"/>
          <w:sz w:val="28"/>
          <w:szCs w:val="28"/>
        </w:rPr>
        <w:t>контроль за</w:t>
      </w:r>
      <w:proofErr w:type="gramEnd"/>
      <w:r w:rsidRPr="007010D0">
        <w:rPr>
          <w:rFonts w:ascii="Times New Roman" w:eastAsia="Calibri" w:hAnsi="Times New Roman" w:cs="Times New Roman"/>
          <w:sz w:val="28"/>
          <w:szCs w:val="28"/>
        </w:rPr>
        <w:t xml:space="preserve"> исполнением постановлений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обеспечивает </w:t>
      </w:r>
      <w:proofErr w:type="gramStart"/>
      <w:r w:rsidRPr="007010D0">
        <w:rPr>
          <w:rFonts w:ascii="Times New Roman" w:eastAsia="Calibri" w:hAnsi="Times New Roman" w:cs="Times New Roman"/>
          <w:sz w:val="28"/>
          <w:szCs w:val="28"/>
        </w:rPr>
        <w:t>контроль за</w:t>
      </w:r>
      <w:proofErr w:type="gramEnd"/>
      <w:r w:rsidRPr="007010D0">
        <w:rPr>
          <w:rFonts w:ascii="Times New Roman" w:eastAsia="Calibri" w:hAnsi="Times New Roman" w:cs="Times New Roman"/>
          <w:sz w:val="28"/>
          <w:szCs w:val="28"/>
        </w:rPr>
        <w:t xml:space="preserve"> своевременной подготовкой материалов для рассмотрения на заседании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4.6. Ответственный секретарь комиссии осуществляет следующие полномочия:</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участвует в заседании комиссии и его подготовке;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предварительно (до заседания комиссии) знакомится с материалами по вопросам, выносимым на ее рассмотрение;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вносят предложения об отложении рассмотрения вопроса (дела) и о запросе дополнительных материалов по нему;</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участвует в обсуждении постановлений, принимаемых комиссией по рассматриваемым вопросам (делам), и голосуют при их принятии; </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7010D0">
        <w:rPr>
          <w:rFonts w:ascii="Times New Roman" w:eastAsia="Calibri"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осуществляет подготовку материалов для рассмотрения на заседании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выполняет поручения председателя и заместителя председателя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обеспечивает вручение копий постановлений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а) участвуют в заседании комиссии и его подготовке;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б) предварительно (до заседания комиссии) знакомятся с материалами по вопросам, выносимым на ее рассмотрение;</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вносят предложения об отложении рассмотрения вопроса (дела) и о запросе дополнительных материалов по нему;</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д) участвуют в обсуждении постановлений, принимаемых комиссией по рассматриваемым вопросам (делам), и голосуют при их принятии;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7010D0">
        <w:rPr>
          <w:rFonts w:ascii="Times New Roman" w:eastAsia="Calibri" w:hAnsi="Times New Roman" w:cs="Times New Roman"/>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з) выполняют поручения председателя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и) информируют председателя комиссии о своем участии в заседании или причинах отсутствия на заседании;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к) члены комиссии не вправе делегировать свои полномочия другим лицам, обладают равными правами при рассмотрении и обсуждении вопросов (дел), отнесенных к компетенции Комиссии. </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4.8. Полномочия председателя, заместителя председателя, ответственного секретаря, члена комиссии прекращаются при наличии следующих оснований:</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прекращение полномочий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ж) по факту смерти.</w:t>
      </w:r>
    </w:p>
    <w:p w:rsidR="007010D0" w:rsidRPr="007010D0" w:rsidRDefault="007010D0" w:rsidP="007010D0">
      <w:pPr>
        <w:spacing w:after="0" w:line="240" w:lineRule="auto"/>
        <w:ind w:firstLine="709"/>
        <w:contextualSpacing/>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 xml:space="preserve">4.9. При прекращении полномочий председатель комиссии (заместитель председателя, ответственный секретарь или член комиссии) исключаются из ее состава. </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4.10.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4.11. Заседания Комиссии проводятся в соответствии с планами работы не реже двух раз в месяц.</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4.12.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4.13. Предложения по рассмотрению вопросов на заседании комиссии должны содержать:</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а) наименование вопроса и краткое обоснование необходимости его рассмотрения на заседании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proofErr w:type="gramStart"/>
      <w:r w:rsidRPr="007010D0">
        <w:rPr>
          <w:rFonts w:ascii="Times New Roman" w:eastAsia="Calibri"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перечень соисполнителей (при их наличии);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г) срок рассмотрения на заседании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4.14. Предложения в проект плана работы комиссии направляются членам комиссии для их предварительного согласования не </w:t>
      </w:r>
      <w:proofErr w:type="gramStart"/>
      <w:r w:rsidRPr="007010D0">
        <w:rPr>
          <w:rFonts w:ascii="Times New Roman" w:eastAsia="Calibri" w:hAnsi="Times New Roman" w:cs="Times New Roman"/>
          <w:sz w:val="28"/>
          <w:szCs w:val="28"/>
        </w:rPr>
        <w:t>позднее</w:t>
      </w:r>
      <w:proofErr w:type="gramEnd"/>
      <w:r w:rsidRPr="007010D0">
        <w:rPr>
          <w:rFonts w:ascii="Times New Roman" w:eastAsia="Calibri" w:hAnsi="Times New Roman" w:cs="Times New Roman"/>
          <w:sz w:val="28"/>
          <w:szCs w:val="28"/>
        </w:rPr>
        <w:t xml:space="preserve"> чем за три рабочих дня до его утверждения.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4.15.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Изменения в план работы комиссии вносятся на заседании </w:t>
      </w:r>
      <w:proofErr w:type="gramStart"/>
      <w:r w:rsidRPr="007010D0">
        <w:rPr>
          <w:rFonts w:ascii="Times New Roman" w:eastAsia="Calibri" w:hAnsi="Times New Roman" w:cs="Times New Roman"/>
          <w:sz w:val="28"/>
          <w:szCs w:val="28"/>
        </w:rPr>
        <w:t>комиссии</w:t>
      </w:r>
      <w:proofErr w:type="gramEnd"/>
      <w:r w:rsidRPr="007010D0">
        <w:rPr>
          <w:rFonts w:ascii="Times New Roman" w:eastAsia="Calibri" w:hAnsi="Times New Roman" w:cs="Times New Roman"/>
          <w:sz w:val="28"/>
          <w:szCs w:val="28"/>
        </w:rPr>
        <w:t xml:space="preserve"> на основании предложений Членов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4.16. </w:t>
      </w:r>
      <w:proofErr w:type="gramStart"/>
      <w:r w:rsidRPr="007010D0">
        <w:rPr>
          <w:rFonts w:ascii="Times New Roman" w:eastAsia="Calibri" w:hAnsi="Times New Roman" w:cs="Times New Roman"/>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7010D0">
        <w:rPr>
          <w:rFonts w:ascii="Times New Roman" w:eastAsia="Calibri" w:hAnsi="Times New Roman" w:cs="Times New Roman"/>
          <w:sz w:val="28"/>
          <w:szCs w:val="28"/>
        </w:rPr>
        <w:t>позднее</w:t>
      </w:r>
      <w:proofErr w:type="gramEnd"/>
      <w:r w:rsidRPr="007010D0">
        <w:rPr>
          <w:rFonts w:ascii="Times New Roman" w:eastAsia="Calibri" w:hAnsi="Times New Roman" w:cs="Times New Roman"/>
          <w:sz w:val="28"/>
          <w:szCs w:val="28"/>
        </w:rPr>
        <w:t xml:space="preserve"> чем за 10 дней до дня проведения заседания и включают в себя: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а) справочно-аналитическую информацию по вопросу, вынесенному на рассмотрение;</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б) предложения в проект постановления комиссии по рассматриваемому вопросу;</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особые мнения по представленному проекту постановления комиссии, если таковые имеются;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4.17.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снимается с рассмотрения либо </w:t>
      </w:r>
      <w:proofErr w:type="gramStart"/>
      <w:r w:rsidRPr="007010D0">
        <w:rPr>
          <w:rFonts w:ascii="Times New Roman" w:eastAsia="Calibri" w:hAnsi="Times New Roman" w:cs="Times New Roman"/>
          <w:sz w:val="28"/>
          <w:szCs w:val="28"/>
        </w:rPr>
        <w:t>переносится</w:t>
      </w:r>
      <w:proofErr w:type="gramEnd"/>
      <w:r w:rsidRPr="007010D0">
        <w:rPr>
          <w:rFonts w:ascii="Times New Roman" w:eastAsia="Calibri" w:hAnsi="Times New Roman" w:cs="Times New Roman"/>
          <w:sz w:val="28"/>
          <w:szCs w:val="28"/>
        </w:rPr>
        <w:t xml:space="preserve"> для рассмотрения на другое заседание в соответствии с решением председателя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 xml:space="preserve"> 4.18.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7010D0">
        <w:rPr>
          <w:rFonts w:ascii="Times New Roman" w:eastAsia="Calibri" w:hAnsi="Times New Roman" w:cs="Times New Roman"/>
          <w:sz w:val="28"/>
          <w:szCs w:val="28"/>
        </w:rPr>
        <w:t>позднее</w:t>
      </w:r>
      <w:proofErr w:type="gramEnd"/>
      <w:r w:rsidRPr="007010D0">
        <w:rPr>
          <w:rFonts w:ascii="Times New Roman" w:eastAsia="Calibri" w:hAnsi="Times New Roman" w:cs="Times New Roman"/>
          <w:sz w:val="28"/>
          <w:szCs w:val="28"/>
        </w:rPr>
        <w:t xml:space="preserve"> чем за 3 рабочих дня до дня проведения заседания.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4.19.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4.20. О дате, времени, месте и повестке заседания комиссии извещается прокурор.</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4.21.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На заседании комиссии председательствует ее председатель либо в отсутствие председателя заместитель председателя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4.22. Решения комиссии принимаются большинством голосов присутствующих на заседании членов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Результаты голосования, оглашенные председателем комиссии, вносятся в протокол заседания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протоколе заседания комиссии указываются: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а) наименование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б) дата, время и место проведения заседания;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сведения о присутствующих и отсутствующих членах комиссии, иных лицах, присутствующих на заседании;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г) повестка дня;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е) наименование вопросов, рассмотренных на заседании комиссии, и ход их обсуждения;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lastRenderedPageBreak/>
        <w:t>ж) результаты голосования по вопросам, обсуждаемым на заседании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з) решение, принятое по рассматриваемому вопросу.</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4.23.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Протокол заседания комиссии подписывается председательствующим на заседании комиссии и секретарем заседания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4.24. Комиссия принимает решения, оформляемые в форме постановлений, в которых указываются: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а) наименование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б) дата;</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в) время и место проведения заседания;</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г) сведения о присутствующих и отсутствующих членах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д) сведения об иных лицах, присутствующих на заседании;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е) вопрос повестки дня, по которому вынесено постановление;</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ж) содержание рассматриваемого вопроса;</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з) выявленные по рассматриваемому вопросу нарушения прав и законных интересов несовершеннолетних (при их наличии);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к) решение, принятое по рассматриваемому вопросу;</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4.25. Постановления комиссии направляются членам комиссии, в органы и учреждения системы профилактики и иным заинтересованным лицам и организациям в целях выполнения задач комиссии.</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4.26. Постановления, принятые комиссией, обязательны для исполнения органами и учреждениями системы профилактики.</w:t>
      </w:r>
    </w:p>
    <w:p w:rsidR="00AC54C3"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4.27. Органы и учреждения системы профилактики обязаны сообщить комиссии о мерах, принятых по исполнению постановления, в указанный в нем срок.</w:t>
      </w:r>
    </w:p>
    <w:p w:rsidR="007010D0" w:rsidRPr="007010D0" w:rsidRDefault="007010D0" w:rsidP="007010D0">
      <w:pPr>
        <w:spacing w:after="0" w:line="240" w:lineRule="auto"/>
        <w:ind w:firstLine="709"/>
        <w:jc w:val="both"/>
        <w:rPr>
          <w:rFonts w:ascii="Times New Roman" w:eastAsia="Calibri" w:hAnsi="Times New Roman" w:cs="Times New Roman"/>
          <w:sz w:val="28"/>
          <w:szCs w:val="28"/>
        </w:rPr>
      </w:pPr>
      <w:r w:rsidRPr="007010D0">
        <w:rPr>
          <w:rFonts w:ascii="Times New Roman" w:eastAsia="Calibri" w:hAnsi="Times New Roman" w:cs="Times New Roman"/>
          <w:sz w:val="28"/>
          <w:szCs w:val="28"/>
        </w:rPr>
        <w:t>4.28. Постановление комиссии может быть обжаловано в порядке, установленном законодательством Российской Федерации.</w:t>
      </w:r>
    </w:p>
    <w:sectPr w:rsidR="007010D0" w:rsidRPr="007010D0" w:rsidSect="00AC54C3">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BC" w:rsidRDefault="00D83DBC" w:rsidP="00A8535E">
      <w:pPr>
        <w:spacing w:after="0" w:line="240" w:lineRule="auto"/>
      </w:pPr>
      <w:r>
        <w:separator/>
      </w:r>
    </w:p>
  </w:endnote>
  <w:endnote w:type="continuationSeparator" w:id="0">
    <w:p w:rsidR="00D83DBC" w:rsidRDefault="00D83DBC" w:rsidP="00A8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BC" w:rsidRDefault="00D83DBC" w:rsidP="00A8535E">
      <w:pPr>
        <w:spacing w:after="0" w:line="240" w:lineRule="auto"/>
      </w:pPr>
      <w:r>
        <w:separator/>
      </w:r>
    </w:p>
  </w:footnote>
  <w:footnote w:type="continuationSeparator" w:id="0">
    <w:p w:rsidR="00D83DBC" w:rsidRDefault="00D83DBC" w:rsidP="00A85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6DF"/>
    <w:multiLevelType w:val="hybridMultilevel"/>
    <w:tmpl w:val="7BD4D970"/>
    <w:lvl w:ilvl="0" w:tplc="A74CB8C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5BB5B31"/>
    <w:multiLevelType w:val="multilevel"/>
    <w:tmpl w:val="942AA2A2"/>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69"/>
    <w:rsid w:val="00015B23"/>
    <w:rsid w:val="000308EB"/>
    <w:rsid w:val="00033DB1"/>
    <w:rsid w:val="00091C00"/>
    <w:rsid w:val="00097B69"/>
    <w:rsid w:val="000B329D"/>
    <w:rsid w:val="000B3D8F"/>
    <w:rsid w:val="000E6291"/>
    <w:rsid w:val="000F4C36"/>
    <w:rsid w:val="001315C8"/>
    <w:rsid w:val="00143E68"/>
    <w:rsid w:val="00151517"/>
    <w:rsid w:val="00167ED5"/>
    <w:rsid w:val="0017200C"/>
    <w:rsid w:val="001A14E7"/>
    <w:rsid w:val="001B70BE"/>
    <w:rsid w:val="001D7A68"/>
    <w:rsid w:val="001E3C85"/>
    <w:rsid w:val="001F69AF"/>
    <w:rsid w:val="002032EF"/>
    <w:rsid w:val="00210ADE"/>
    <w:rsid w:val="00237455"/>
    <w:rsid w:val="0027126E"/>
    <w:rsid w:val="00276E87"/>
    <w:rsid w:val="002A05AF"/>
    <w:rsid w:val="002C609E"/>
    <w:rsid w:val="003552BD"/>
    <w:rsid w:val="003773E6"/>
    <w:rsid w:val="00387F89"/>
    <w:rsid w:val="003A360E"/>
    <w:rsid w:val="003A627C"/>
    <w:rsid w:val="003A6AB7"/>
    <w:rsid w:val="003D6597"/>
    <w:rsid w:val="003E3D4E"/>
    <w:rsid w:val="003F716D"/>
    <w:rsid w:val="00456302"/>
    <w:rsid w:val="00493651"/>
    <w:rsid w:val="004B1B5E"/>
    <w:rsid w:val="004D19F7"/>
    <w:rsid w:val="004D5E35"/>
    <w:rsid w:val="004E7B70"/>
    <w:rsid w:val="004F1697"/>
    <w:rsid w:val="00507ED4"/>
    <w:rsid w:val="00533F65"/>
    <w:rsid w:val="005A702E"/>
    <w:rsid w:val="005C4580"/>
    <w:rsid w:val="005C5688"/>
    <w:rsid w:val="005D1D60"/>
    <w:rsid w:val="005E24D9"/>
    <w:rsid w:val="00651127"/>
    <w:rsid w:val="006513B7"/>
    <w:rsid w:val="00652E4A"/>
    <w:rsid w:val="006666BE"/>
    <w:rsid w:val="00694DF2"/>
    <w:rsid w:val="006B2990"/>
    <w:rsid w:val="006D1B49"/>
    <w:rsid w:val="006E5D10"/>
    <w:rsid w:val="007010D0"/>
    <w:rsid w:val="00712092"/>
    <w:rsid w:val="00716F65"/>
    <w:rsid w:val="00761DF2"/>
    <w:rsid w:val="00777C4A"/>
    <w:rsid w:val="007916FF"/>
    <w:rsid w:val="007C48F5"/>
    <w:rsid w:val="007F7CA0"/>
    <w:rsid w:val="0081001E"/>
    <w:rsid w:val="0082002C"/>
    <w:rsid w:val="00865428"/>
    <w:rsid w:val="00896F46"/>
    <w:rsid w:val="008A7971"/>
    <w:rsid w:val="008C7148"/>
    <w:rsid w:val="008D1153"/>
    <w:rsid w:val="008E08EA"/>
    <w:rsid w:val="008F0A9F"/>
    <w:rsid w:val="008F3CC7"/>
    <w:rsid w:val="00900A7B"/>
    <w:rsid w:val="009375EF"/>
    <w:rsid w:val="009821F8"/>
    <w:rsid w:val="00995FD0"/>
    <w:rsid w:val="009C250C"/>
    <w:rsid w:val="009D1BF1"/>
    <w:rsid w:val="009F4321"/>
    <w:rsid w:val="009F4AFD"/>
    <w:rsid w:val="00A427D6"/>
    <w:rsid w:val="00A63508"/>
    <w:rsid w:val="00A8535E"/>
    <w:rsid w:val="00AB320F"/>
    <w:rsid w:val="00AC54C3"/>
    <w:rsid w:val="00AE410C"/>
    <w:rsid w:val="00B2041C"/>
    <w:rsid w:val="00B323C8"/>
    <w:rsid w:val="00B34072"/>
    <w:rsid w:val="00B35384"/>
    <w:rsid w:val="00B5029E"/>
    <w:rsid w:val="00B5737A"/>
    <w:rsid w:val="00B61ACC"/>
    <w:rsid w:val="00B77CC1"/>
    <w:rsid w:val="00B942C3"/>
    <w:rsid w:val="00BB145E"/>
    <w:rsid w:val="00BB1BD9"/>
    <w:rsid w:val="00C47471"/>
    <w:rsid w:val="00C6162F"/>
    <w:rsid w:val="00C8272F"/>
    <w:rsid w:val="00C84E31"/>
    <w:rsid w:val="00CA297A"/>
    <w:rsid w:val="00CA33B7"/>
    <w:rsid w:val="00CA4A3B"/>
    <w:rsid w:val="00CD3D2F"/>
    <w:rsid w:val="00CE02B4"/>
    <w:rsid w:val="00CF7447"/>
    <w:rsid w:val="00D53E49"/>
    <w:rsid w:val="00D560B0"/>
    <w:rsid w:val="00D6584C"/>
    <w:rsid w:val="00D83DBC"/>
    <w:rsid w:val="00DC03CA"/>
    <w:rsid w:val="00DC4787"/>
    <w:rsid w:val="00DD128D"/>
    <w:rsid w:val="00DF3EC6"/>
    <w:rsid w:val="00DF6369"/>
    <w:rsid w:val="00E374A1"/>
    <w:rsid w:val="00E77E42"/>
    <w:rsid w:val="00E9449F"/>
    <w:rsid w:val="00EC5B09"/>
    <w:rsid w:val="00EE021C"/>
    <w:rsid w:val="00F06760"/>
    <w:rsid w:val="00F55AD5"/>
    <w:rsid w:val="00F95376"/>
    <w:rsid w:val="00FB3993"/>
    <w:rsid w:val="00FC280A"/>
    <w:rsid w:val="00FE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3D2F"/>
    <w:pPr>
      <w:keepNext/>
      <w:spacing w:after="0" w:line="240" w:lineRule="auto"/>
      <w:jc w:val="right"/>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CD3D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D3D2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D3D2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D3D2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D3D2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D2F"/>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CD3D2F"/>
    <w:rPr>
      <w:rFonts w:ascii="Arial" w:eastAsia="Times New Roman" w:hAnsi="Arial" w:cs="Arial"/>
      <w:b/>
      <w:bCs/>
      <w:i/>
      <w:iCs/>
      <w:sz w:val="28"/>
      <w:szCs w:val="28"/>
      <w:lang w:eastAsia="ru-RU"/>
    </w:rPr>
  </w:style>
  <w:style w:type="character" w:customStyle="1" w:styleId="30">
    <w:name w:val="Заголовок 3 Знак"/>
    <w:basedOn w:val="a0"/>
    <w:link w:val="3"/>
    <w:rsid w:val="00CD3D2F"/>
    <w:rPr>
      <w:rFonts w:ascii="Arial" w:eastAsia="Times New Roman" w:hAnsi="Arial" w:cs="Arial"/>
      <w:b/>
      <w:bCs/>
      <w:sz w:val="26"/>
      <w:szCs w:val="26"/>
      <w:lang w:eastAsia="ru-RU"/>
    </w:rPr>
  </w:style>
  <w:style w:type="character" w:customStyle="1" w:styleId="40">
    <w:name w:val="Заголовок 4 Знак"/>
    <w:basedOn w:val="a0"/>
    <w:link w:val="4"/>
    <w:rsid w:val="00CD3D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3D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D3D2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CD3D2F"/>
  </w:style>
  <w:style w:type="paragraph" w:customStyle="1" w:styleId="ConsPlusNormal">
    <w:name w:val="ConsPlusNormal"/>
    <w:rsid w:val="00CD3D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CD3D2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D3D2F"/>
    <w:rPr>
      <w:rFonts w:ascii="Times New Roman" w:eastAsia="Times New Roman" w:hAnsi="Times New Roman" w:cs="Times New Roman"/>
      <w:sz w:val="24"/>
      <w:szCs w:val="24"/>
      <w:lang w:eastAsia="ru-RU"/>
    </w:rPr>
  </w:style>
  <w:style w:type="character" w:styleId="a5">
    <w:name w:val="Hyperlink"/>
    <w:rsid w:val="00CD3D2F"/>
    <w:rPr>
      <w:color w:val="0000FF"/>
      <w:u w:val="single"/>
    </w:rPr>
  </w:style>
  <w:style w:type="paragraph" w:customStyle="1" w:styleId="ConsPlusNonformat">
    <w:name w:val="ConsPlusNonformat"/>
    <w:rsid w:val="00CD3D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D2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D3D2F"/>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CD3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CD3D2F"/>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2">
    <w:name w:val="Текст1"/>
    <w:basedOn w:val="a"/>
    <w:rsid w:val="00CD3D2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8">
    <w:name w:val="footnote text"/>
    <w:basedOn w:val="a"/>
    <w:link w:val="a9"/>
    <w:semiHidden/>
    <w:rsid w:val="00CD3D2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3D2F"/>
    <w:rPr>
      <w:rFonts w:ascii="Times New Roman" w:eastAsia="Times New Roman" w:hAnsi="Times New Roman" w:cs="Times New Roman"/>
      <w:sz w:val="20"/>
      <w:szCs w:val="20"/>
      <w:lang w:eastAsia="ru-RU"/>
    </w:rPr>
  </w:style>
  <w:style w:type="paragraph" w:customStyle="1" w:styleId="ConsNonformat">
    <w:name w:val="ConsNonformat"/>
    <w:rsid w:val="00CD3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A853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535E"/>
  </w:style>
  <w:style w:type="paragraph" w:styleId="ac">
    <w:name w:val="footer"/>
    <w:basedOn w:val="a"/>
    <w:link w:val="ad"/>
    <w:uiPriority w:val="99"/>
    <w:unhideWhenUsed/>
    <w:rsid w:val="00A853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535E"/>
  </w:style>
  <w:style w:type="paragraph" w:styleId="ae">
    <w:name w:val="Balloon Text"/>
    <w:basedOn w:val="a"/>
    <w:link w:val="af"/>
    <w:uiPriority w:val="99"/>
    <w:semiHidden/>
    <w:unhideWhenUsed/>
    <w:rsid w:val="008A79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7971"/>
    <w:rPr>
      <w:rFonts w:ascii="Segoe UI" w:hAnsi="Segoe UI" w:cs="Segoe UI"/>
      <w:sz w:val="18"/>
      <w:szCs w:val="18"/>
    </w:rPr>
  </w:style>
  <w:style w:type="paragraph" w:styleId="af0">
    <w:name w:val="List Paragraph"/>
    <w:basedOn w:val="a"/>
    <w:uiPriority w:val="34"/>
    <w:qFormat/>
    <w:rsid w:val="00DF6369"/>
    <w:pPr>
      <w:ind w:left="720"/>
      <w:contextualSpacing/>
    </w:pPr>
  </w:style>
  <w:style w:type="table" w:customStyle="1" w:styleId="13">
    <w:name w:val="Сетка таблицы1"/>
    <w:basedOn w:val="a1"/>
    <w:next w:val="af1"/>
    <w:uiPriority w:val="59"/>
    <w:rsid w:val="001A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1A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3D2F"/>
    <w:pPr>
      <w:keepNext/>
      <w:spacing w:after="0" w:line="240" w:lineRule="auto"/>
      <w:jc w:val="right"/>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CD3D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D3D2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D3D2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D3D2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D3D2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D2F"/>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CD3D2F"/>
    <w:rPr>
      <w:rFonts w:ascii="Arial" w:eastAsia="Times New Roman" w:hAnsi="Arial" w:cs="Arial"/>
      <w:b/>
      <w:bCs/>
      <w:i/>
      <w:iCs/>
      <w:sz w:val="28"/>
      <w:szCs w:val="28"/>
      <w:lang w:eastAsia="ru-RU"/>
    </w:rPr>
  </w:style>
  <w:style w:type="character" w:customStyle="1" w:styleId="30">
    <w:name w:val="Заголовок 3 Знак"/>
    <w:basedOn w:val="a0"/>
    <w:link w:val="3"/>
    <w:rsid w:val="00CD3D2F"/>
    <w:rPr>
      <w:rFonts w:ascii="Arial" w:eastAsia="Times New Roman" w:hAnsi="Arial" w:cs="Arial"/>
      <w:b/>
      <w:bCs/>
      <w:sz w:val="26"/>
      <w:szCs w:val="26"/>
      <w:lang w:eastAsia="ru-RU"/>
    </w:rPr>
  </w:style>
  <w:style w:type="character" w:customStyle="1" w:styleId="40">
    <w:name w:val="Заголовок 4 Знак"/>
    <w:basedOn w:val="a0"/>
    <w:link w:val="4"/>
    <w:rsid w:val="00CD3D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3D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D3D2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CD3D2F"/>
  </w:style>
  <w:style w:type="paragraph" w:customStyle="1" w:styleId="ConsPlusNormal">
    <w:name w:val="ConsPlusNormal"/>
    <w:rsid w:val="00CD3D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CD3D2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D3D2F"/>
    <w:rPr>
      <w:rFonts w:ascii="Times New Roman" w:eastAsia="Times New Roman" w:hAnsi="Times New Roman" w:cs="Times New Roman"/>
      <w:sz w:val="24"/>
      <w:szCs w:val="24"/>
      <w:lang w:eastAsia="ru-RU"/>
    </w:rPr>
  </w:style>
  <w:style w:type="character" w:styleId="a5">
    <w:name w:val="Hyperlink"/>
    <w:rsid w:val="00CD3D2F"/>
    <w:rPr>
      <w:color w:val="0000FF"/>
      <w:u w:val="single"/>
    </w:rPr>
  </w:style>
  <w:style w:type="paragraph" w:customStyle="1" w:styleId="ConsPlusNonformat">
    <w:name w:val="ConsPlusNonformat"/>
    <w:rsid w:val="00CD3D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D2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D3D2F"/>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CD3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CD3D2F"/>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2">
    <w:name w:val="Текст1"/>
    <w:basedOn w:val="a"/>
    <w:rsid w:val="00CD3D2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8">
    <w:name w:val="footnote text"/>
    <w:basedOn w:val="a"/>
    <w:link w:val="a9"/>
    <w:semiHidden/>
    <w:rsid w:val="00CD3D2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3D2F"/>
    <w:rPr>
      <w:rFonts w:ascii="Times New Roman" w:eastAsia="Times New Roman" w:hAnsi="Times New Roman" w:cs="Times New Roman"/>
      <w:sz w:val="20"/>
      <w:szCs w:val="20"/>
      <w:lang w:eastAsia="ru-RU"/>
    </w:rPr>
  </w:style>
  <w:style w:type="paragraph" w:customStyle="1" w:styleId="ConsNonformat">
    <w:name w:val="ConsNonformat"/>
    <w:rsid w:val="00CD3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A853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535E"/>
  </w:style>
  <w:style w:type="paragraph" w:styleId="ac">
    <w:name w:val="footer"/>
    <w:basedOn w:val="a"/>
    <w:link w:val="ad"/>
    <w:uiPriority w:val="99"/>
    <w:unhideWhenUsed/>
    <w:rsid w:val="00A853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535E"/>
  </w:style>
  <w:style w:type="paragraph" w:styleId="ae">
    <w:name w:val="Balloon Text"/>
    <w:basedOn w:val="a"/>
    <w:link w:val="af"/>
    <w:uiPriority w:val="99"/>
    <w:semiHidden/>
    <w:unhideWhenUsed/>
    <w:rsid w:val="008A79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7971"/>
    <w:rPr>
      <w:rFonts w:ascii="Segoe UI" w:hAnsi="Segoe UI" w:cs="Segoe UI"/>
      <w:sz w:val="18"/>
      <w:szCs w:val="18"/>
    </w:rPr>
  </w:style>
  <w:style w:type="paragraph" w:styleId="af0">
    <w:name w:val="List Paragraph"/>
    <w:basedOn w:val="a"/>
    <w:uiPriority w:val="34"/>
    <w:qFormat/>
    <w:rsid w:val="00DF6369"/>
    <w:pPr>
      <w:ind w:left="720"/>
      <w:contextualSpacing/>
    </w:pPr>
  </w:style>
  <w:style w:type="table" w:customStyle="1" w:styleId="13">
    <w:name w:val="Сетка таблицы1"/>
    <w:basedOn w:val="a1"/>
    <w:next w:val="af1"/>
    <w:uiPriority w:val="59"/>
    <w:rsid w:val="001A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1A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4803</Words>
  <Characters>27382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kab14</cp:lastModifiedBy>
  <cp:revision>14</cp:revision>
  <cp:lastPrinted>2020-04-15T09:00:00Z</cp:lastPrinted>
  <dcterms:created xsi:type="dcterms:W3CDTF">2020-03-17T05:42:00Z</dcterms:created>
  <dcterms:modified xsi:type="dcterms:W3CDTF">2020-04-28T05:25:00Z</dcterms:modified>
</cp:coreProperties>
</file>