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41" w:rsidRDefault="00BF4141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F4141" w:rsidRDefault="00BF4141">
      <w:pPr>
        <w:pStyle w:val="ConsPlusNormal"/>
        <w:jc w:val="both"/>
        <w:outlineLvl w:val="0"/>
      </w:pPr>
    </w:p>
    <w:p w:rsidR="00BF4141" w:rsidRDefault="00BF4141">
      <w:pPr>
        <w:pStyle w:val="ConsPlusTitle"/>
        <w:jc w:val="center"/>
      </w:pPr>
      <w:r>
        <w:t>МИНУСИНСКИЙ ГОРОДСКОЙ СОВЕТ ДЕПУТАТОВ</w:t>
      </w:r>
    </w:p>
    <w:p w:rsidR="00BF4141" w:rsidRDefault="00BF4141">
      <w:pPr>
        <w:pStyle w:val="ConsPlusTitle"/>
        <w:jc w:val="center"/>
      </w:pPr>
      <w:r>
        <w:t>КРАСНОЯРСКОГО КРАЯ</w:t>
      </w:r>
    </w:p>
    <w:p w:rsidR="00BF4141" w:rsidRDefault="00BF4141">
      <w:pPr>
        <w:pStyle w:val="ConsPlusTitle"/>
        <w:jc w:val="center"/>
      </w:pPr>
    </w:p>
    <w:p w:rsidR="00BF4141" w:rsidRDefault="00BF4141">
      <w:pPr>
        <w:pStyle w:val="ConsPlusTitle"/>
        <w:jc w:val="center"/>
      </w:pPr>
      <w:r>
        <w:t>РЕШЕНИЕ</w:t>
      </w:r>
    </w:p>
    <w:p w:rsidR="00BF4141" w:rsidRDefault="00BF4141">
      <w:pPr>
        <w:pStyle w:val="ConsPlusTitle"/>
        <w:jc w:val="center"/>
      </w:pPr>
      <w:r>
        <w:t>от 23 декабря 2022 г. N 5-32р</w:t>
      </w:r>
    </w:p>
    <w:p w:rsidR="00BF4141" w:rsidRDefault="00BF4141">
      <w:pPr>
        <w:pStyle w:val="ConsPlusTitle"/>
        <w:jc w:val="center"/>
      </w:pPr>
    </w:p>
    <w:p w:rsidR="00BF4141" w:rsidRDefault="00BF4141">
      <w:pPr>
        <w:pStyle w:val="ConsPlusTitle"/>
        <w:jc w:val="center"/>
      </w:pPr>
      <w:r>
        <w:t>О ВНЕСЕНИИ ИЗМЕНЕНИЙ В РЕШЕНИЕ МИНУСИНСКОГО ГОРОДСКОГО</w:t>
      </w:r>
    </w:p>
    <w:p w:rsidR="00BF4141" w:rsidRDefault="00BF4141">
      <w:pPr>
        <w:pStyle w:val="ConsPlusTitle"/>
        <w:jc w:val="center"/>
      </w:pPr>
      <w:r>
        <w:t>СОВЕТА ДЕПУТАТОВ ОТ 29.06.2021 N 42-274Р "ОБ УТВЕРЖДЕНИИ</w:t>
      </w:r>
    </w:p>
    <w:p w:rsidR="00BF4141" w:rsidRDefault="00BF4141">
      <w:pPr>
        <w:pStyle w:val="ConsPlusTitle"/>
        <w:jc w:val="center"/>
      </w:pPr>
      <w:r>
        <w:t>ПРАВИЛ БЛАГОУСТРОЙСТВА ТЕРРИТОРИИ МУНИЦИПАЛЬНОГО</w:t>
      </w:r>
    </w:p>
    <w:p w:rsidR="00BF4141" w:rsidRDefault="00BF4141">
      <w:pPr>
        <w:pStyle w:val="ConsPlusTitle"/>
        <w:jc w:val="center"/>
      </w:pPr>
      <w:r>
        <w:t>ОБРАЗОВАНИЯ ГОРОД МИНУСИНСК"</w:t>
      </w:r>
    </w:p>
    <w:p w:rsidR="00BF4141" w:rsidRDefault="00BF4141">
      <w:pPr>
        <w:pStyle w:val="ConsPlusNormal"/>
        <w:jc w:val="both"/>
      </w:pPr>
    </w:p>
    <w:p w:rsidR="00BF4141" w:rsidRDefault="00BF414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Уставом</w:t>
        </w:r>
      </w:hyperlink>
      <w:r>
        <w:t xml:space="preserve"> городского округа город Минусинск Красноярского края, Минусинский городской Совет депутатов решил:</w:t>
      </w:r>
    </w:p>
    <w:p w:rsidR="00BF4141" w:rsidRDefault="00BF4141">
      <w:pPr>
        <w:pStyle w:val="ConsPlusNormal"/>
        <w:spacing w:before="220"/>
        <w:ind w:firstLine="540"/>
        <w:jc w:val="both"/>
      </w:pPr>
      <w:r>
        <w:t xml:space="preserve">1. Внести изменения в </w:t>
      </w:r>
      <w:hyperlink r:id="rId7">
        <w:r>
          <w:rPr>
            <w:color w:val="0000FF"/>
          </w:rPr>
          <w:t>Решение</w:t>
        </w:r>
      </w:hyperlink>
      <w:r>
        <w:t xml:space="preserve"> Минусинского городского Совета депутатов от 29.06.2021 N 42-274р "Об утверждении Правил благоустройства территории муниципального образования город Минусинск":</w:t>
      </w:r>
    </w:p>
    <w:p w:rsidR="00BF4141" w:rsidRDefault="00BF4141">
      <w:pPr>
        <w:pStyle w:val="ConsPlusNormal"/>
        <w:spacing w:before="220"/>
        <w:ind w:firstLine="540"/>
        <w:jc w:val="both"/>
      </w:pPr>
      <w:r>
        <w:t xml:space="preserve">В </w:t>
      </w:r>
      <w:hyperlink r:id="rId8">
        <w:r>
          <w:rPr>
            <w:color w:val="0000FF"/>
          </w:rPr>
          <w:t>приложении</w:t>
        </w:r>
      </w:hyperlink>
      <w:r>
        <w:t xml:space="preserve"> "Правила благоустройства территории муниципального образования город Минусинск":</w:t>
      </w:r>
    </w:p>
    <w:p w:rsidR="00BF4141" w:rsidRDefault="00BF4141">
      <w:pPr>
        <w:pStyle w:val="ConsPlusNormal"/>
        <w:spacing w:before="220"/>
        <w:ind w:firstLine="540"/>
        <w:jc w:val="both"/>
      </w:pPr>
      <w:r>
        <w:t xml:space="preserve">1.1. </w:t>
      </w:r>
      <w:hyperlink r:id="rId9">
        <w:r>
          <w:rPr>
            <w:color w:val="0000FF"/>
          </w:rPr>
          <w:t>Раздел 1</w:t>
        </w:r>
      </w:hyperlink>
      <w:r>
        <w:t xml:space="preserve"> "Общие положения" дополнить пунктам 1.7.24. и 1.8.5 следующего содержания:</w:t>
      </w:r>
    </w:p>
    <w:p w:rsidR="00BF4141" w:rsidRDefault="00BF4141">
      <w:pPr>
        <w:pStyle w:val="ConsPlusNormal"/>
        <w:spacing w:before="220"/>
        <w:ind w:firstLine="540"/>
        <w:jc w:val="both"/>
      </w:pPr>
      <w:r>
        <w:t>"1.7.24. размещение, проектирование, строительство и эксплуатация вновь строящихся, реконструируемых промышленных, иных объектов и производств первого и второго класса опасности, являющихся источниками воздействия на среду обитания и здоровье человека, без санитарно-защитных зон и санитарных разрывов".</w:t>
      </w:r>
    </w:p>
    <w:p w:rsidR="00BF4141" w:rsidRDefault="00BF4141">
      <w:pPr>
        <w:pStyle w:val="ConsPlusNormal"/>
        <w:spacing w:before="220"/>
        <w:ind w:firstLine="540"/>
        <w:jc w:val="both"/>
      </w:pPr>
      <w:r>
        <w:t>"1.8.5. размещение, проектирование, строительство и эксплуатация вновь строящихся, реконструируемых промышленных, иных объектов и производств первого и второго класса опасности, являющихся источниками воздействия на среду обитания и здоровье человека, без санитарно-защитных зон и санитарных разрывов.".</w:t>
      </w:r>
    </w:p>
    <w:p w:rsidR="00BF4141" w:rsidRDefault="00BF4141">
      <w:pPr>
        <w:pStyle w:val="ConsPlusNormal"/>
        <w:spacing w:before="220"/>
        <w:ind w:firstLine="540"/>
        <w:jc w:val="both"/>
      </w:pPr>
      <w:r>
        <w:t xml:space="preserve">1.2. </w:t>
      </w:r>
      <w:hyperlink r:id="rId10">
        <w:r>
          <w:rPr>
            <w:color w:val="0000FF"/>
          </w:rPr>
          <w:t>Раздел 3</w:t>
        </w:r>
      </w:hyperlink>
      <w:r>
        <w:t xml:space="preserve"> "Организация уборки и содержания территории общего пользования города. Порядок участия граждан и организаций в реализации мероприятий по благоустройству. Содержание объектов благоустройства":</w:t>
      </w:r>
    </w:p>
    <w:p w:rsidR="00BF4141" w:rsidRDefault="00BF4141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Дополнить</w:t>
        </w:r>
      </w:hyperlink>
      <w:r>
        <w:t xml:space="preserve"> пунктами 3.3.1, 3.3.2 следующего содержания:</w:t>
      </w:r>
    </w:p>
    <w:p w:rsidR="00BF4141" w:rsidRDefault="00BF4141">
      <w:pPr>
        <w:pStyle w:val="ConsPlusNormal"/>
        <w:spacing w:before="220"/>
        <w:ind w:firstLine="540"/>
        <w:jc w:val="both"/>
      </w:pPr>
      <w:r>
        <w:t>"3.3.1. На территории муниципального образования город Минусинск запрещено проведение строительных, монтажных, демонтажных, дорожных и иных работ, связанных с пылеобразованием, в пределах селитебной зоны города в отсутствие мероприятий, обеспечивающих пылеподавление.</w:t>
      </w:r>
    </w:p>
    <w:p w:rsidR="00BF4141" w:rsidRDefault="00BF4141">
      <w:pPr>
        <w:pStyle w:val="ConsPlusNormal"/>
        <w:spacing w:before="220"/>
        <w:ind w:firstLine="540"/>
        <w:jc w:val="both"/>
      </w:pPr>
      <w:r>
        <w:t>3.3.2. Для предотвращения выбросов в атмосферный воздух на территории муниципального образования город Минусинск запрещена погрузка, разгрузка, хранение угля в отсутствие мероприятий, обеспечивающих пылеподавление.".</w:t>
      </w:r>
    </w:p>
    <w:p w:rsidR="00BF4141" w:rsidRDefault="00BF4141">
      <w:pPr>
        <w:pStyle w:val="ConsPlusNormal"/>
        <w:spacing w:before="220"/>
        <w:ind w:firstLine="540"/>
        <w:jc w:val="both"/>
      </w:pPr>
      <w:r>
        <w:t xml:space="preserve">1.3. </w:t>
      </w:r>
      <w:hyperlink r:id="rId12">
        <w:r>
          <w:rPr>
            <w:color w:val="0000FF"/>
          </w:rPr>
          <w:t>Пункт 3.8</w:t>
        </w:r>
      </w:hyperlink>
      <w:r>
        <w:t xml:space="preserve"> дополнить абзацем 2 следующего содержания:</w:t>
      </w:r>
    </w:p>
    <w:p w:rsidR="00BF4141" w:rsidRDefault="00BF4141">
      <w:pPr>
        <w:pStyle w:val="ConsPlusNormal"/>
        <w:spacing w:before="220"/>
        <w:ind w:firstLine="540"/>
        <w:jc w:val="both"/>
      </w:pPr>
      <w:r>
        <w:t xml:space="preserve">"Управляющая организация, собственники помещений в многоквартирном доме при непосредственной форме управления, товарищество собственников жилья, жилищный кооператив, иной специализированный потребительский кооператив осуществляющий управление </w:t>
      </w:r>
      <w:r>
        <w:lastRenderedPageBreak/>
        <w:t>многоквартирным домом, обеспечивают удаление отходов производства и потребления не являющихся оброненными, а также дезинсекцию, дератизацию места (площадки) накопления твердых коммунальных отходов, организованную для нужд собственников многоквартирного дома в соответствии с санитарно-эпидемиологическими требованиями.".</w:t>
      </w:r>
    </w:p>
    <w:p w:rsidR="00BF4141" w:rsidRDefault="00BF4141">
      <w:pPr>
        <w:pStyle w:val="ConsPlusNormal"/>
        <w:spacing w:before="220"/>
        <w:ind w:firstLine="540"/>
        <w:jc w:val="both"/>
      </w:pPr>
      <w:r>
        <w:t xml:space="preserve">1.4. В </w:t>
      </w:r>
      <w:hyperlink r:id="rId13">
        <w:r>
          <w:rPr>
            <w:color w:val="0000FF"/>
          </w:rPr>
          <w:t>разделе 8</w:t>
        </w:r>
      </w:hyperlink>
      <w:r>
        <w:t xml:space="preserve"> "Озеленение территории города. Содержание зеленых насаждений" пункт 8.9 изложить в следующей редакции:</w:t>
      </w:r>
    </w:p>
    <w:p w:rsidR="00BF4141" w:rsidRDefault="00BF4141">
      <w:pPr>
        <w:pStyle w:val="ConsPlusNormal"/>
        <w:spacing w:before="220"/>
        <w:ind w:firstLine="540"/>
        <w:jc w:val="both"/>
      </w:pPr>
      <w:r>
        <w:t>"8.9. Снос и обрезка зеленых насаждений, расположенных на земельных участках, землях, находящихся в муниципальной собственности города Минусинска, и на земельных участках, землях, государственная собственность на которые не разграничена, осуществляется в порядке, установленном постановлением администрации города Минусинска с соблюдением требований действующего законодательства.</w:t>
      </w:r>
    </w:p>
    <w:p w:rsidR="00BF4141" w:rsidRDefault="00BF4141">
      <w:pPr>
        <w:pStyle w:val="ConsPlusNormal"/>
        <w:spacing w:before="220"/>
        <w:ind w:firstLine="540"/>
        <w:jc w:val="both"/>
      </w:pPr>
      <w:r>
        <w:t>Снос зеленых насаждений осуществляется на основании разрешения, выдаваемого управлением архитектуры, градостроительства и землепользования администрации города Минусинска, при условии оплаты восстановительной стоимости зеленых насаждений, и без оплаты восстановительной стоимости зеленых насаждений в случаях, установленных постановлением администрации города Минусинска.</w:t>
      </w:r>
    </w:p>
    <w:p w:rsidR="00BF4141" w:rsidRDefault="00BF4141">
      <w:pPr>
        <w:pStyle w:val="ConsPlusNormal"/>
        <w:spacing w:before="220"/>
        <w:ind w:firstLine="540"/>
        <w:jc w:val="both"/>
      </w:pPr>
      <w:r>
        <w:t>Обрезка зеленых насаждений осуществляется по согласованию с МКУ "Управление городского хозяйства".</w:t>
      </w:r>
    </w:p>
    <w:p w:rsidR="00BF4141" w:rsidRDefault="00BF4141">
      <w:pPr>
        <w:pStyle w:val="ConsPlusNormal"/>
        <w:spacing w:before="220"/>
        <w:ind w:firstLine="540"/>
        <w:jc w:val="both"/>
      </w:pPr>
      <w:r>
        <w:t>При сносе и обрезки зеленых насаждений должны соблюдаться требования действующего законодательства и принцип максимально возможного сохранения зеленых насаждений и причинения насаждению наименьшего вреда.</w:t>
      </w:r>
    </w:p>
    <w:p w:rsidR="00BF4141" w:rsidRDefault="00BF4141">
      <w:pPr>
        <w:pStyle w:val="ConsPlusNormal"/>
        <w:spacing w:before="220"/>
        <w:ind w:firstLine="540"/>
        <w:jc w:val="both"/>
      </w:pPr>
      <w:r>
        <w:t>При самовольном сносе и обрезке зеленых насаждений лицо, причинившее вред, несет ответственность в соответствии с законодательством РФ, а также возмещает причиненный ущерб и (или) оплачивает восстановительную стоимость зеленых насаждений в бюджет города Минусинска.</w:t>
      </w:r>
    </w:p>
    <w:p w:rsidR="00BF4141" w:rsidRDefault="00BF4141">
      <w:pPr>
        <w:pStyle w:val="ConsPlusNormal"/>
        <w:spacing w:before="220"/>
        <w:ind w:firstLine="540"/>
        <w:jc w:val="both"/>
      </w:pPr>
      <w:r>
        <w:t>Нарушение требований действующего законодательства, установленного в постановление администрации города Минусинска порядка сноса и обрезки зеленых насаждений, условий, указанных в разрешении на снос либо в согласовании обрезки зеленых насаждений, являются нарушениями настоящих Правил благоустройства".</w:t>
      </w:r>
    </w:p>
    <w:p w:rsidR="00BF4141" w:rsidRDefault="00BF4141">
      <w:pPr>
        <w:pStyle w:val="ConsPlusNormal"/>
        <w:spacing w:before="220"/>
        <w:ind w:firstLine="540"/>
        <w:jc w:val="both"/>
      </w:pPr>
      <w:r>
        <w:t xml:space="preserve">2. Контроль за выполнением Решения возложить на постоянную комиссию Минусинского городского Совета депутатов </w:t>
      </w:r>
      <w:proofErr w:type="gramStart"/>
      <w:r>
        <w:t>по городскому</w:t>
      </w:r>
      <w:proofErr w:type="gramEnd"/>
      <w:r>
        <w:t xml:space="preserve"> и жилищно-коммунальному хозяйству, градостроительству, собственности и земельным вопросам.</w:t>
      </w:r>
    </w:p>
    <w:p w:rsidR="00BF4141" w:rsidRDefault="00BF4141">
      <w:pPr>
        <w:pStyle w:val="ConsPlusNormal"/>
        <w:spacing w:before="220"/>
        <w:ind w:firstLine="540"/>
        <w:jc w:val="both"/>
      </w:pPr>
      <w:r>
        <w:t>3. Решение вступает в силу в день, следующий за днем его официального опубликования в печатном средстве массовой информации "Минусинск официальный".</w:t>
      </w:r>
    </w:p>
    <w:p w:rsidR="00BF4141" w:rsidRDefault="00BF4141">
      <w:pPr>
        <w:pStyle w:val="ConsPlusNormal"/>
        <w:jc w:val="both"/>
      </w:pPr>
    </w:p>
    <w:p w:rsidR="00BF4141" w:rsidRDefault="00BF4141">
      <w:pPr>
        <w:pStyle w:val="ConsPlusNormal"/>
        <w:jc w:val="right"/>
      </w:pPr>
      <w:r>
        <w:t>Глава</w:t>
      </w:r>
    </w:p>
    <w:p w:rsidR="00BF4141" w:rsidRDefault="00BF4141">
      <w:pPr>
        <w:pStyle w:val="ConsPlusNormal"/>
        <w:jc w:val="right"/>
      </w:pPr>
      <w:r>
        <w:t>города Минусинска</w:t>
      </w:r>
    </w:p>
    <w:p w:rsidR="00BF4141" w:rsidRDefault="00BF4141">
      <w:pPr>
        <w:pStyle w:val="ConsPlusNormal"/>
        <w:jc w:val="right"/>
      </w:pPr>
      <w:r>
        <w:t>А.О.ПЕРВУХИН</w:t>
      </w:r>
    </w:p>
    <w:p w:rsidR="00BF4141" w:rsidRDefault="00BF4141">
      <w:pPr>
        <w:pStyle w:val="ConsPlusNormal"/>
        <w:jc w:val="both"/>
      </w:pPr>
    </w:p>
    <w:p w:rsidR="00BF4141" w:rsidRDefault="00BF4141">
      <w:pPr>
        <w:pStyle w:val="ConsPlusNormal"/>
        <w:jc w:val="right"/>
      </w:pPr>
      <w:r>
        <w:t>Председатель</w:t>
      </w:r>
    </w:p>
    <w:p w:rsidR="00BF4141" w:rsidRDefault="00BF4141">
      <w:pPr>
        <w:pStyle w:val="ConsPlusNormal"/>
        <w:jc w:val="right"/>
      </w:pPr>
      <w:r>
        <w:t>Минусинского городского</w:t>
      </w:r>
    </w:p>
    <w:p w:rsidR="00BF4141" w:rsidRDefault="00BF4141">
      <w:pPr>
        <w:pStyle w:val="ConsPlusNormal"/>
        <w:jc w:val="right"/>
      </w:pPr>
      <w:r>
        <w:t>Совета депутатов</w:t>
      </w:r>
    </w:p>
    <w:p w:rsidR="00BF4141" w:rsidRDefault="00BF4141">
      <w:pPr>
        <w:pStyle w:val="ConsPlusNormal"/>
        <w:jc w:val="right"/>
      </w:pPr>
      <w:r>
        <w:t>Л.И.ЧУМАЧЕНКО</w:t>
      </w:r>
    </w:p>
    <w:p w:rsidR="00BF4141" w:rsidRDefault="00BF4141">
      <w:pPr>
        <w:pStyle w:val="ConsPlusNormal"/>
        <w:jc w:val="both"/>
      </w:pPr>
    </w:p>
    <w:p w:rsidR="00BF4141" w:rsidRDefault="00BF4141">
      <w:pPr>
        <w:pStyle w:val="ConsPlusNormal"/>
        <w:jc w:val="both"/>
      </w:pPr>
    </w:p>
    <w:p w:rsidR="00BF4141" w:rsidRDefault="00BF41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374F" w:rsidRDefault="0050374F">
      <w:bookmarkStart w:id="0" w:name="_GoBack"/>
      <w:bookmarkEnd w:id="0"/>
    </w:p>
    <w:sectPr w:rsidR="0050374F" w:rsidSect="00842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41"/>
    <w:rsid w:val="0050374F"/>
    <w:rsid w:val="00B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54A2A-3BD4-457F-9B74-19E7CE71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1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41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41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271654&amp;dst=100012" TargetMode="External"/><Relationship Id="rId13" Type="http://schemas.openxmlformats.org/officeDocument/2006/relationships/hyperlink" Target="https://login.consultant.ru/link/?req=doc&amp;base=RLAW123&amp;n=271654&amp;dst=1003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3&amp;n=271654" TargetMode="External"/><Relationship Id="rId12" Type="http://schemas.openxmlformats.org/officeDocument/2006/relationships/hyperlink" Target="https://login.consultant.ru/link/?req=doc&amp;base=RLAW123&amp;n=271654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07117" TargetMode="External"/><Relationship Id="rId11" Type="http://schemas.openxmlformats.org/officeDocument/2006/relationships/hyperlink" Target="https://login.consultant.ru/link/?req=doc&amp;base=RLAW123&amp;n=271654&amp;dst=100150" TargetMode="External"/><Relationship Id="rId5" Type="http://schemas.openxmlformats.org/officeDocument/2006/relationships/hyperlink" Target="https://login.consultant.ru/link/?req=doc&amp;base=LAW&amp;n=43919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271654&amp;dst=10015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271654&amp;dst=1000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2024-04-09T05:09:00Z</dcterms:created>
  <dcterms:modified xsi:type="dcterms:W3CDTF">2024-04-09T05:10:00Z</dcterms:modified>
</cp:coreProperties>
</file>